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5" w:type="dxa"/>
        <w:tblLayout w:type="fixed"/>
        <w:tblLook w:val="0000" w:firstRow="0" w:lastRow="0" w:firstColumn="0" w:lastColumn="0" w:noHBand="0" w:noVBand="0"/>
      </w:tblPr>
      <w:tblGrid>
        <w:gridCol w:w="2541"/>
        <w:gridCol w:w="2967"/>
        <w:gridCol w:w="560"/>
        <w:gridCol w:w="1073"/>
        <w:gridCol w:w="2027"/>
        <w:gridCol w:w="592"/>
        <w:gridCol w:w="980"/>
        <w:gridCol w:w="1575"/>
        <w:gridCol w:w="766"/>
        <w:gridCol w:w="549"/>
        <w:gridCol w:w="375"/>
      </w:tblGrid>
      <w:tr w:rsidR="00E32E52" w:rsidRPr="008A28CA">
        <w:trPr>
          <w:cantSplit/>
          <w:trHeight w:val="370"/>
        </w:trPr>
        <w:tc>
          <w:tcPr>
            <w:tcW w:w="14005" w:type="dxa"/>
            <w:gridSpan w:val="11"/>
            <w:tcBorders>
              <w:top w:val="single" w:sz="12" w:space="0" w:color="000000"/>
              <w:left w:val="single" w:sz="12" w:space="0" w:color="000000"/>
              <w:bottom w:val="single" w:sz="12" w:space="0" w:color="000000"/>
              <w:right w:val="single" w:sz="12" w:space="0" w:color="000000"/>
            </w:tcBorders>
            <w:shd w:val="clear" w:color="auto" w:fill="E6E6E6"/>
            <w:tcMar>
              <w:top w:w="0" w:type="dxa"/>
              <w:left w:w="0" w:type="dxa"/>
              <w:bottom w:w="0" w:type="dxa"/>
              <w:right w:w="0" w:type="dxa"/>
            </w:tcMar>
          </w:tcPr>
          <w:p w:rsidR="00E32E52" w:rsidRPr="008A28CA" w:rsidRDefault="00E32E52">
            <w:pPr>
              <w:pStyle w:val="Heading4A"/>
              <w:pageBreakBefore/>
              <w:spacing w:before="120"/>
              <w:jc w:val="center"/>
              <w:rPr>
                <w:rFonts w:ascii="Arial" w:hAnsi="Arial" w:cs="Arial"/>
              </w:rPr>
            </w:pPr>
            <w:bookmarkStart w:id="0" w:name="_GoBack"/>
            <w:bookmarkEnd w:id="0"/>
            <w:r w:rsidRPr="008A28CA">
              <w:rPr>
                <w:rFonts w:ascii="Arial" w:hAnsi="Arial" w:cs="Arial"/>
              </w:rPr>
              <w:t>Diploma Programme subject outline—Group 2: language acquisition</w:t>
            </w:r>
          </w:p>
        </w:tc>
      </w:tr>
      <w:tr w:rsidR="00E32E52" w:rsidRPr="008A28CA">
        <w:trPr>
          <w:cantSplit/>
          <w:trHeight w:val="567"/>
        </w:trPr>
        <w:tc>
          <w:tcPr>
            <w:tcW w:w="2541" w:type="dxa"/>
            <w:tcBorders>
              <w:top w:val="single" w:sz="12" w:space="0" w:color="000000"/>
              <w:left w:val="single" w:sz="12" w:space="0" w:color="000000"/>
              <w:bottom w:val="single" w:sz="8" w:space="0" w:color="000000"/>
              <w:right w:val="single" w:sz="8" w:space="0" w:color="000000"/>
            </w:tcBorders>
            <w:shd w:val="clear" w:color="auto" w:fill="F3F3F3"/>
            <w:tcMar>
              <w:top w:w="0" w:type="dxa"/>
              <w:left w:w="0" w:type="dxa"/>
              <w:bottom w:w="0" w:type="dxa"/>
              <w:right w:w="0" w:type="dxa"/>
            </w:tcMar>
            <w:vAlign w:val="center"/>
          </w:tcPr>
          <w:p w:rsidR="00E32E52" w:rsidRPr="008A28CA" w:rsidRDefault="00E32E52">
            <w:pPr>
              <w:pStyle w:val="Tableheader"/>
              <w:keepNext/>
              <w:spacing w:after="0"/>
              <w:jc w:val="left"/>
              <w:rPr>
                <w:rFonts w:ascii="Arial" w:hAnsi="Arial" w:cs="Arial"/>
              </w:rPr>
            </w:pPr>
            <w:r w:rsidRPr="008A28CA">
              <w:rPr>
                <w:rFonts w:ascii="Arial" w:hAnsi="Arial" w:cs="Arial"/>
              </w:rPr>
              <w:t>School name</w:t>
            </w:r>
          </w:p>
        </w:tc>
        <w:tc>
          <w:tcPr>
            <w:tcW w:w="8199" w:type="dxa"/>
            <w:gridSpan w:val="6"/>
            <w:tcBorders>
              <w:top w:val="single" w:sz="12"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E32E52" w:rsidRPr="008A28CA" w:rsidRDefault="008A28CA">
            <w:pPr>
              <w:pStyle w:val="Tablebody"/>
              <w:keepNext/>
              <w:spacing w:after="0"/>
              <w:rPr>
                <w:rFonts w:cs="Arial"/>
              </w:rPr>
            </w:pPr>
            <w:r w:rsidRPr="008A28CA">
              <w:rPr>
                <w:rFonts w:cs="Arial"/>
              </w:rPr>
              <w:t>Hellgate High School</w:t>
            </w:r>
          </w:p>
        </w:tc>
        <w:tc>
          <w:tcPr>
            <w:tcW w:w="1575" w:type="dxa"/>
            <w:tcBorders>
              <w:top w:val="single" w:sz="12" w:space="0" w:color="000000"/>
              <w:left w:val="single" w:sz="8" w:space="0" w:color="000000"/>
              <w:bottom w:val="single" w:sz="8" w:space="0" w:color="000000"/>
              <w:right w:val="single" w:sz="8" w:space="0" w:color="000000"/>
            </w:tcBorders>
            <w:shd w:val="clear" w:color="auto" w:fill="F3F3F3"/>
            <w:tcMar>
              <w:top w:w="0" w:type="dxa"/>
              <w:left w:w="0" w:type="dxa"/>
              <w:bottom w:w="0" w:type="dxa"/>
              <w:right w:w="0" w:type="dxa"/>
            </w:tcMar>
            <w:vAlign w:val="center"/>
          </w:tcPr>
          <w:p w:rsidR="00E32E52" w:rsidRPr="008A28CA" w:rsidRDefault="00E32E52">
            <w:pPr>
              <w:pStyle w:val="Tableheader"/>
              <w:keepNext/>
              <w:spacing w:after="0"/>
              <w:jc w:val="left"/>
              <w:rPr>
                <w:rFonts w:ascii="Arial" w:hAnsi="Arial" w:cs="Arial"/>
              </w:rPr>
            </w:pPr>
            <w:r w:rsidRPr="008A28CA">
              <w:rPr>
                <w:rFonts w:ascii="Arial" w:hAnsi="Arial" w:cs="Arial"/>
              </w:rPr>
              <w:t>School code</w:t>
            </w:r>
          </w:p>
        </w:tc>
        <w:tc>
          <w:tcPr>
            <w:tcW w:w="1690" w:type="dxa"/>
            <w:gridSpan w:val="3"/>
            <w:tcBorders>
              <w:top w:val="single" w:sz="12" w:space="0" w:color="000000"/>
              <w:left w:val="single" w:sz="8" w:space="0" w:color="000000"/>
              <w:bottom w:val="single" w:sz="8" w:space="0" w:color="000000"/>
              <w:right w:val="single" w:sz="12" w:space="0" w:color="000000"/>
            </w:tcBorders>
            <w:shd w:val="clear" w:color="auto" w:fill="auto"/>
            <w:tcMar>
              <w:top w:w="0" w:type="dxa"/>
              <w:left w:w="0" w:type="dxa"/>
              <w:bottom w:w="0" w:type="dxa"/>
              <w:right w:w="0" w:type="dxa"/>
            </w:tcMar>
            <w:vAlign w:val="center"/>
          </w:tcPr>
          <w:p w:rsidR="00E32E52" w:rsidRPr="008A28CA" w:rsidRDefault="008A28CA">
            <w:pPr>
              <w:pStyle w:val="Tablebody"/>
              <w:keepNext/>
              <w:spacing w:after="0"/>
              <w:rPr>
                <w:rFonts w:cs="Arial"/>
              </w:rPr>
            </w:pPr>
            <w:r w:rsidRPr="008A28CA">
              <w:rPr>
                <w:rFonts w:cs="Arial"/>
              </w:rPr>
              <w:t>922669</w:t>
            </w:r>
          </w:p>
        </w:tc>
      </w:tr>
      <w:tr w:rsidR="00E32E52" w:rsidRPr="008A28CA">
        <w:trPr>
          <w:cantSplit/>
          <w:trHeight w:val="440"/>
        </w:trPr>
        <w:tc>
          <w:tcPr>
            <w:tcW w:w="2541" w:type="dxa"/>
            <w:tcBorders>
              <w:top w:val="single" w:sz="8" w:space="0" w:color="000000"/>
              <w:left w:val="single" w:sz="12" w:space="0" w:color="000000"/>
              <w:bottom w:val="single" w:sz="8" w:space="0" w:color="000000"/>
              <w:right w:val="single" w:sz="8" w:space="0" w:color="000000"/>
            </w:tcBorders>
            <w:shd w:val="clear" w:color="auto" w:fill="F3F3F3"/>
            <w:tcMar>
              <w:top w:w="0" w:type="dxa"/>
              <w:left w:w="0" w:type="dxa"/>
              <w:bottom w:w="0" w:type="dxa"/>
              <w:right w:w="0" w:type="dxa"/>
            </w:tcMar>
          </w:tcPr>
          <w:p w:rsidR="00E32E52" w:rsidRPr="008A28CA" w:rsidRDefault="00E32E52">
            <w:pPr>
              <w:keepNext/>
              <w:spacing w:after="40"/>
              <w:rPr>
                <w:rStyle w:val="TablebodyboldChar"/>
                <w:rFonts w:ascii="Arial" w:hAnsi="Arial" w:cs="Arial"/>
                <w:color w:val="585858"/>
              </w:rPr>
            </w:pPr>
            <w:r w:rsidRPr="008A28CA">
              <w:rPr>
                <w:rStyle w:val="TablebodyboldChar"/>
                <w:rFonts w:ascii="Arial" w:hAnsi="Arial" w:cs="Arial"/>
                <w:color w:val="585858"/>
              </w:rPr>
              <w:t>Name of the DP subject</w:t>
            </w:r>
          </w:p>
          <w:p w:rsidR="00E32E52" w:rsidRPr="008A28CA" w:rsidRDefault="00E32E52">
            <w:pPr>
              <w:pStyle w:val="Tablenote-grey8pt"/>
              <w:keepNext/>
              <w:spacing w:after="60"/>
              <w:rPr>
                <w:rFonts w:ascii="Arial" w:hAnsi="Arial" w:cs="Arial"/>
              </w:rPr>
            </w:pPr>
            <w:r w:rsidRPr="008A28CA">
              <w:rPr>
                <w:rFonts w:ascii="Arial" w:hAnsi="Arial" w:cs="Arial"/>
              </w:rPr>
              <w:t>(</w:t>
            </w:r>
            <w:proofErr w:type="gramStart"/>
            <w:r w:rsidRPr="008A28CA">
              <w:rPr>
                <w:rFonts w:ascii="Arial" w:hAnsi="Arial" w:cs="Arial"/>
              </w:rPr>
              <w:t>indicate</w:t>
            </w:r>
            <w:proofErr w:type="gramEnd"/>
            <w:r w:rsidRPr="008A28CA">
              <w:rPr>
                <w:rFonts w:ascii="Arial" w:hAnsi="Arial" w:cs="Arial"/>
              </w:rPr>
              <w:t xml:space="preserve"> the language)</w:t>
            </w:r>
          </w:p>
        </w:tc>
        <w:tc>
          <w:tcPr>
            <w:tcW w:w="11464" w:type="dxa"/>
            <w:gridSpan w:val="10"/>
            <w:tcBorders>
              <w:top w:val="single" w:sz="8" w:space="0" w:color="000000"/>
              <w:left w:val="single" w:sz="8" w:space="0" w:color="000000"/>
              <w:bottom w:val="single" w:sz="8" w:space="0" w:color="000000"/>
              <w:right w:val="single" w:sz="12" w:space="0" w:color="000000"/>
            </w:tcBorders>
            <w:shd w:val="clear" w:color="auto" w:fill="auto"/>
            <w:tcMar>
              <w:top w:w="0" w:type="dxa"/>
              <w:left w:w="0" w:type="dxa"/>
              <w:bottom w:w="0" w:type="dxa"/>
              <w:right w:w="0" w:type="dxa"/>
            </w:tcMar>
          </w:tcPr>
          <w:p w:rsidR="00E32E52" w:rsidRPr="008A28CA" w:rsidRDefault="00E32E52">
            <w:pPr>
              <w:pStyle w:val="Tablebody"/>
              <w:keepNext/>
              <w:rPr>
                <w:rFonts w:cs="Arial"/>
              </w:rPr>
            </w:pPr>
            <w:r w:rsidRPr="008A28CA">
              <w:rPr>
                <w:rFonts w:cs="Arial"/>
              </w:rPr>
              <w:t>French B</w:t>
            </w:r>
            <w:r w:rsidR="008A28CA" w:rsidRPr="008A28CA">
              <w:rPr>
                <w:rFonts w:cs="Arial"/>
              </w:rPr>
              <w:t>: Standard Level</w:t>
            </w:r>
          </w:p>
        </w:tc>
      </w:tr>
      <w:tr w:rsidR="00E32E52" w:rsidRPr="008A28CA">
        <w:trPr>
          <w:cantSplit/>
          <w:trHeight w:val="220"/>
        </w:trPr>
        <w:tc>
          <w:tcPr>
            <w:tcW w:w="2541" w:type="dxa"/>
            <w:vMerge w:val="restart"/>
            <w:tcBorders>
              <w:top w:val="single" w:sz="8" w:space="0" w:color="000000"/>
              <w:left w:val="single" w:sz="12" w:space="0" w:color="000000"/>
              <w:bottom w:val="single" w:sz="8" w:space="0" w:color="000000"/>
              <w:right w:val="single" w:sz="8" w:space="0" w:color="000000"/>
            </w:tcBorders>
            <w:shd w:val="clear" w:color="auto" w:fill="F3F3F3"/>
            <w:tcMar>
              <w:top w:w="0" w:type="dxa"/>
              <w:left w:w="0" w:type="dxa"/>
              <w:bottom w:w="0" w:type="dxa"/>
              <w:right w:w="0" w:type="dxa"/>
            </w:tcMar>
          </w:tcPr>
          <w:p w:rsidR="00E32E52" w:rsidRPr="008A28CA" w:rsidRDefault="00E32E52">
            <w:pPr>
              <w:pStyle w:val="Tablebody-grey"/>
              <w:keepNext/>
              <w:spacing w:after="40"/>
              <w:rPr>
                <w:rStyle w:val="TableheaderChar"/>
                <w:rFonts w:ascii="Arial" w:hAnsi="Arial" w:cs="Arial"/>
              </w:rPr>
            </w:pPr>
            <w:r w:rsidRPr="008A28CA">
              <w:rPr>
                <w:rStyle w:val="TableheaderChar"/>
                <w:rFonts w:ascii="Arial" w:hAnsi="Arial" w:cs="Arial"/>
              </w:rPr>
              <w:t>Level</w:t>
            </w:r>
          </w:p>
          <w:p w:rsidR="00E32E52" w:rsidRPr="008A28CA" w:rsidRDefault="00E32E52">
            <w:pPr>
              <w:pStyle w:val="Tablenote-grey8pt"/>
              <w:keepNext/>
              <w:rPr>
                <w:rFonts w:ascii="Arial" w:hAnsi="Arial" w:cs="Arial"/>
              </w:rPr>
            </w:pPr>
            <w:r w:rsidRPr="008A28CA">
              <w:rPr>
                <w:rFonts w:ascii="Arial" w:hAnsi="Arial" w:cs="Arial"/>
              </w:rPr>
              <w:t>(</w:t>
            </w:r>
            <w:proofErr w:type="gramStart"/>
            <w:r w:rsidRPr="008A28CA">
              <w:rPr>
                <w:rFonts w:ascii="Arial" w:hAnsi="Arial" w:cs="Arial"/>
              </w:rPr>
              <w:t>indicate</w:t>
            </w:r>
            <w:proofErr w:type="gramEnd"/>
            <w:r w:rsidRPr="008A28CA">
              <w:rPr>
                <w:rFonts w:ascii="Arial" w:hAnsi="Arial" w:cs="Arial"/>
              </w:rPr>
              <w:t xml:space="preserve"> with X)</w:t>
            </w:r>
          </w:p>
        </w:tc>
        <w:tc>
          <w:tcPr>
            <w:tcW w:w="2967" w:type="dxa"/>
            <w:tcBorders>
              <w:top w:val="single" w:sz="8" w:space="0" w:color="000000"/>
              <w:left w:val="single" w:sz="8" w:space="0" w:color="000000"/>
              <w:bottom w:val="none" w:sz="8" w:space="0" w:color="000000"/>
              <w:right w:val="none" w:sz="8" w:space="0" w:color="000000"/>
            </w:tcBorders>
            <w:shd w:val="clear" w:color="auto" w:fill="F3F3F3"/>
            <w:tcMar>
              <w:top w:w="0" w:type="dxa"/>
              <w:left w:w="0" w:type="dxa"/>
              <w:bottom w:w="0" w:type="dxa"/>
              <w:right w:w="0" w:type="dxa"/>
            </w:tcMar>
            <w:vAlign w:val="center"/>
          </w:tcPr>
          <w:p w:rsidR="00E32E52" w:rsidRPr="008A28CA" w:rsidRDefault="00E32E52">
            <w:pPr>
              <w:pStyle w:val="Tablebody"/>
              <w:keepNext/>
              <w:rPr>
                <w:rFonts w:cs="Arial"/>
              </w:rPr>
            </w:pPr>
          </w:p>
        </w:tc>
        <w:tc>
          <w:tcPr>
            <w:tcW w:w="560" w:type="dxa"/>
            <w:tcBorders>
              <w:top w:val="single" w:sz="8" w:space="0" w:color="000000"/>
              <w:left w:val="none" w:sz="8" w:space="0" w:color="000000"/>
              <w:bottom w:val="single" w:sz="8" w:space="0" w:color="000000"/>
              <w:right w:val="none" w:sz="8" w:space="0" w:color="000000"/>
            </w:tcBorders>
            <w:shd w:val="clear" w:color="auto" w:fill="F3F3F3"/>
            <w:tcMar>
              <w:top w:w="0" w:type="dxa"/>
              <w:left w:w="0" w:type="dxa"/>
              <w:bottom w:w="0" w:type="dxa"/>
              <w:right w:w="0" w:type="dxa"/>
            </w:tcMar>
            <w:vAlign w:val="center"/>
          </w:tcPr>
          <w:p w:rsidR="00E32E52" w:rsidRPr="008A28CA" w:rsidRDefault="00E32E52">
            <w:pPr>
              <w:pStyle w:val="Tablebody"/>
              <w:keepNext/>
              <w:rPr>
                <w:rFonts w:cs="Arial"/>
              </w:rPr>
            </w:pPr>
          </w:p>
        </w:tc>
        <w:tc>
          <w:tcPr>
            <w:tcW w:w="3100" w:type="dxa"/>
            <w:gridSpan w:val="2"/>
            <w:tcBorders>
              <w:top w:val="single" w:sz="8" w:space="0" w:color="000000"/>
              <w:left w:val="none" w:sz="8" w:space="0" w:color="000000"/>
              <w:bottom w:val="none" w:sz="8" w:space="0" w:color="000000"/>
              <w:right w:val="none" w:sz="8" w:space="0" w:color="000000"/>
            </w:tcBorders>
            <w:shd w:val="clear" w:color="auto" w:fill="F3F3F3"/>
            <w:tcMar>
              <w:top w:w="0" w:type="dxa"/>
              <w:left w:w="0" w:type="dxa"/>
              <w:bottom w:w="0" w:type="dxa"/>
              <w:right w:w="0" w:type="dxa"/>
            </w:tcMar>
            <w:vAlign w:val="center"/>
          </w:tcPr>
          <w:p w:rsidR="00E32E52" w:rsidRPr="008A28CA" w:rsidRDefault="00E32E52">
            <w:pPr>
              <w:pStyle w:val="Tablebody"/>
              <w:keepNext/>
              <w:rPr>
                <w:rFonts w:cs="Arial"/>
              </w:rPr>
            </w:pPr>
          </w:p>
        </w:tc>
        <w:tc>
          <w:tcPr>
            <w:tcW w:w="592" w:type="dxa"/>
            <w:tcBorders>
              <w:top w:val="single" w:sz="8" w:space="0" w:color="000000"/>
              <w:left w:val="none" w:sz="8" w:space="0" w:color="000000"/>
              <w:bottom w:val="single" w:sz="8" w:space="0" w:color="000000"/>
              <w:right w:val="none" w:sz="8" w:space="0" w:color="000000"/>
            </w:tcBorders>
            <w:shd w:val="clear" w:color="auto" w:fill="F3F3F3"/>
            <w:tcMar>
              <w:top w:w="0" w:type="dxa"/>
              <w:left w:w="0" w:type="dxa"/>
              <w:bottom w:w="0" w:type="dxa"/>
              <w:right w:w="0" w:type="dxa"/>
            </w:tcMar>
            <w:vAlign w:val="center"/>
          </w:tcPr>
          <w:p w:rsidR="00E32E52" w:rsidRPr="008A28CA" w:rsidRDefault="00E32E52">
            <w:pPr>
              <w:pStyle w:val="Tablebody"/>
              <w:keepNext/>
              <w:rPr>
                <w:rFonts w:cs="Arial"/>
              </w:rPr>
            </w:pPr>
          </w:p>
        </w:tc>
        <w:tc>
          <w:tcPr>
            <w:tcW w:w="3321" w:type="dxa"/>
            <w:gridSpan w:val="3"/>
            <w:tcBorders>
              <w:top w:val="single" w:sz="8" w:space="0" w:color="000000"/>
              <w:left w:val="none" w:sz="8" w:space="0" w:color="000000"/>
              <w:bottom w:val="none" w:sz="8" w:space="0" w:color="000000"/>
              <w:right w:val="none" w:sz="8" w:space="0" w:color="000000"/>
            </w:tcBorders>
            <w:shd w:val="clear" w:color="auto" w:fill="F3F3F3"/>
            <w:tcMar>
              <w:top w:w="0" w:type="dxa"/>
              <w:left w:w="0" w:type="dxa"/>
              <w:bottom w:w="0" w:type="dxa"/>
              <w:right w:w="0" w:type="dxa"/>
            </w:tcMar>
            <w:vAlign w:val="center"/>
          </w:tcPr>
          <w:p w:rsidR="00E32E52" w:rsidRPr="008A28CA" w:rsidRDefault="00E32E52">
            <w:pPr>
              <w:pStyle w:val="Tablebody"/>
              <w:keepNext/>
              <w:rPr>
                <w:rFonts w:cs="Arial"/>
              </w:rPr>
            </w:pPr>
          </w:p>
        </w:tc>
        <w:tc>
          <w:tcPr>
            <w:tcW w:w="549" w:type="dxa"/>
            <w:tcBorders>
              <w:top w:val="single" w:sz="8" w:space="0" w:color="000000"/>
              <w:left w:val="none" w:sz="8" w:space="0" w:color="000000"/>
              <w:bottom w:val="single" w:sz="8" w:space="0" w:color="000000"/>
              <w:right w:val="none" w:sz="8" w:space="0" w:color="000000"/>
            </w:tcBorders>
            <w:shd w:val="clear" w:color="auto" w:fill="F3F3F3"/>
            <w:tcMar>
              <w:top w:w="0" w:type="dxa"/>
              <w:left w:w="0" w:type="dxa"/>
              <w:bottom w:w="0" w:type="dxa"/>
              <w:right w:w="0" w:type="dxa"/>
            </w:tcMar>
            <w:vAlign w:val="center"/>
          </w:tcPr>
          <w:p w:rsidR="00E32E52" w:rsidRPr="008A28CA" w:rsidRDefault="00E32E52">
            <w:pPr>
              <w:pStyle w:val="Tablebody"/>
              <w:keepNext/>
              <w:rPr>
                <w:rFonts w:cs="Arial"/>
              </w:rPr>
            </w:pPr>
          </w:p>
        </w:tc>
        <w:tc>
          <w:tcPr>
            <w:tcW w:w="374" w:type="dxa"/>
            <w:tcBorders>
              <w:top w:val="single" w:sz="8" w:space="0" w:color="000000"/>
              <w:left w:val="none" w:sz="8" w:space="0" w:color="000000"/>
              <w:bottom w:val="none" w:sz="8" w:space="0" w:color="000000"/>
              <w:right w:val="single" w:sz="12" w:space="0" w:color="000000"/>
            </w:tcBorders>
            <w:shd w:val="clear" w:color="auto" w:fill="F3F3F3"/>
            <w:tcMar>
              <w:top w:w="0" w:type="dxa"/>
              <w:left w:w="0" w:type="dxa"/>
              <w:bottom w:w="0" w:type="dxa"/>
              <w:right w:w="0" w:type="dxa"/>
            </w:tcMar>
            <w:vAlign w:val="center"/>
          </w:tcPr>
          <w:p w:rsidR="00E32E52" w:rsidRPr="008A28CA" w:rsidRDefault="00E32E52">
            <w:pPr>
              <w:pStyle w:val="Tablebody"/>
              <w:keepNext/>
              <w:rPr>
                <w:rFonts w:cs="Arial"/>
              </w:rPr>
            </w:pPr>
          </w:p>
        </w:tc>
      </w:tr>
      <w:tr w:rsidR="00E32E52" w:rsidRPr="008A28CA">
        <w:trPr>
          <w:cantSplit/>
          <w:trHeight w:val="510"/>
        </w:trPr>
        <w:tc>
          <w:tcPr>
            <w:tcW w:w="2541" w:type="dxa"/>
            <w:vMerge/>
            <w:tcBorders>
              <w:top w:val="single" w:sz="8" w:space="0" w:color="000000"/>
              <w:left w:val="single" w:sz="12" w:space="0" w:color="000000"/>
              <w:bottom w:val="single" w:sz="8" w:space="0" w:color="000000"/>
              <w:right w:val="single" w:sz="8" w:space="0" w:color="000000"/>
            </w:tcBorders>
            <w:shd w:val="clear" w:color="auto" w:fill="F3F3F3"/>
            <w:tcMar>
              <w:top w:w="0" w:type="dxa"/>
              <w:left w:w="0" w:type="dxa"/>
              <w:bottom w:w="0" w:type="dxa"/>
              <w:right w:w="0" w:type="dxa"/>
            </w:tcMar>
          </w:tcPr>
          <w:p w:rsidR="00E32E52" w:rsidRPr="008A28CA" w:rsidRDefault="00E32E52">
            <w:pPr>
              <w:pStyle w:val="Tablebody-grey"/>
              <w:keepNext/>
              <w:spacing w:after="40"/>
              <w:rPr>
                <w:rFonts w:cs="Arial"/>
              </w:rPr>
            </w:pPr>
          </w:p>
        </w:tc>
        <w:tc>
          <w:tcPr>
            <w:tcW w:w="2967" w:type="dxa"/>
            <w:vMerge w:val="restart"/>
            <w:tcBorders>
              <w:top w:val="none" w:sz="8" w:space="0" w:color="000000"/>
              <w:left w:val="single" w:sz="8" w:space="0" w:color="000000"/>
              <w:bottom w:val="single" w:sz="8" w:space="0" w:color="000000"/>
              <w:right w:val="single" w:sz="8" w:space="0" w:color="000000"/>
            </w:tcBorders>
            <w:shd w:val="clear" w:color="auto" w:fill="F3F3F3"/>
            <w:tcMar>
              <w:top w:w="0" w:type="dxa"/>
              <w:left w:w="0" w:type="dxa"/>
              <w:bottom w:w="0" w:type="dxa"/>
              <w:right w:w="0" w:type="dxa"/>
            </w:tcMar>
          </w:tcPr>
          <w:p w:rsidR="00E32E52" w:rsidRPr="008A28CA" w:rsidRDefault="00E32E52">
            <w:pPr>
              <w:pStyle w:val="Tablebodybold"/>
              <w:keepNext/>
              <w:spacing w:after="40"/>
              <w:ind w:left="113" w:right="113"/>
              <w:jc w:val="right"/>
              <w:rPr>
                <w:rStyle w:val="Tablebody-greyChar"/>
                <w:rFonts w:ascii="Arial" w:hAnsi="Arial" w:cs="Arial"/>
                <w:color w:val="000000"/>
              </w:rPr>
            </w:pPr>
            <w:r w:rsidRPr="008A28CA">
              <w:rPr>
                <w:rStyle w:val="Tablebody-greyChar"/>
                <w:rFonts w:ascii="Arial" w:hAnsi="Arial" w:cs="Arial"/>
              </w:rPr>
              <w:t>Higher</w:t>
            </w:r>
          </w:p>
          <w:p w:rsidR="00E32E52" w:rsidRPr="008A28CA" w:rsidRDefault="00E32E52">
            <w:pPr>
              <w:pStyle w:val="Tablebodybold"/>
              <w:keepNext/>
              <w:spacing w:after="0"/>
              <w:jc w:val="right"/>
              <w:rPr>
                <w:rStyle w:val="NotebodyChar"/>
                <w:rFonts w:cs="Arial"/>
              </w:rPr>
            </w:pPr>
            <w:r w:rsidRPr="008A28CA">
              <w:rPr>
                <w:rStyle w:val="NotebodyChar"/>
                <w:rFonts w:cs="Arial"/>
              </w:rPr>
              <w:t>(</w:t>
            </w:r>
            <w:proofErr w:type="gramStart"/>
            <w:r w:rsidRPr="008A28CA">
              <w:rPr>
                <w:rStyle w:val="NotebodyChar"/>
                <w:rFonts w:cs="Arial"/>
              </w:rPr>
              <w:t>not</w:t>
            </w:r>
            <w:proofErr w:type="gramEnd"/>
            <w:r w:rsidRPr="008A28CA">
              <w:rPr>
                <w:rStyle w:val="NotebodyChar"/>
                <w:rFonts w:cs="Arial"/>
              </w:rPr>
              <w:t xml:space="preserve"> applicable for languages ab</w:t>
            </w:r>
            <w:r w:rsidRPr="008A28CA">
              <w:rPr>
                <w:rFonts w:ascii="Arial" w:hAnsi="Arial" w:cs="Arial"/>
              </w:rPr>
              <w:t xml:space="preserve"> </w:t>
            </w:r>
            <w:r w:rsidRPr="008A28CA">
              <w:rPr>
                <w:rStyle w:val="NotebodyChar"/>
                <w:rFonts w:cs="Arial"/>
              </w:rPr>
              <w:t>initio)</w:t>
            </w:r>
          </w:p>
        </w:tc>
        <w:tc>
          <w:tcPr>
            <w:tcW w:w="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32E52" w:rsidRPr="008A28CA" w:rsidRDefault="00E32E52">
            <w:pPr>
              <w:pStyle w:val="Tablebodycentred"/>
              <w:keepNext/>
              <w:spacing w:after="0"/>
              <w:rPr>
                <w:rFonts w:cs="Arial"/>
              </w:rPr>
            </w:pPr>
          </w:p>
        </w:tc>
        <w:tc>
          <w:tcPr>
            <w:tcW w:w="3100" w:type="dxa"/>
            <w:gridSpan w:val="2"/>
            <w:vMerge w:val="restart"/>
            <w:tcBorders>
              <w:top w:val="none" w:sz="8" w:space="0" w:color="000000"/>
              <w:left w:val="single" w:sz="8" w:space="0" w:color="000000"/>
              <w:bottom w:val="single" w:sz="8" w:space="0" w:color="000000"/>
              <w:right w:val="single" w:sz="8" w:space="0" w:color="000000"/>
            </w:tcBorders>
            <w:shd w:val="clear" w:color="auto" w:fill="F3F3F3"/>
            <w:tcMar>
              <w:top w:w="0" w:type="dxa"/>
              <w:left w:w="0" w:type="dxa"/>
              <w:bottom w:w="0" w:type="dxa"/>
              <w:right w:w="0" w:type="dxa"/>
            </w:tcMar>
          </w:tcPr>
          <w:p w:rsidR="00E32E52" w:rsidRPr="008A28CA" w:rsidRDefault="00E32E52">
            <w:pPr>
              <w:pStyle w:val="Tablebody-grey"/>
              <w:keepNext/>
              <w:spacing w:after="0"/>
              <w:jc w:val="right"/>
              <w:rPr>
                <w:rFonts w:cs="Arial"/>
              </w:rPr>
            </w:pPr>
            <w:r w:rsidRPr="008A28CA">
              <w:rPr>
                <w:rFonts w:cs="Arial"/>
              </w:rPr>
              <w:t>Standard completed in two years</w:t>
            </w:r>
          </w:p>
        </w:tc>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32E52" w:rsidRPr="008A28CA" w:rsidRDefault="00E32E52">
            <w:pPr>
              <w:pStyle w:val="Tablebodycentred"/>
              <w:keepNext/>
              <w:spacing w:after="0"/>
              <w:rPr>
                <w:rFonts w:cs="Arial"/>
              </w:rPr>
            </w:pPr>
            <w:r w:rsidRPr="008A28CA">
              <w:rPr>
                <w:rFonts w:cs="Arial"/>
              </w:rPr>
              <w:t>X</w:t>
            </w:r>
          </w:p>
        </w:tc>
        <w:tc>
          <w:tcPr>
            <w:tcW w:w="3321" w:type="dxa"/>
            <w:gridSpan w:val="3"/>
            <w:vMerge w:val="restart"/>
            <w:tcBorders>
              <w:top w:val="none" w:sz="8" w:space="0" w:color="000000"/>
              <w:left w:val="single" w:sz="8" w:space="0" w:color="000000"/>
              <w:bottom w:val="single" w:sz="8" w:space="0" w:color="000000"/>
              <w:right w:val="single" w:sz="8" w:space="0" w:color="000000"/>
            </w:tcBorders>
            <w:shd w:val="clear" w:color="auto" w:fill="F3F3F3"/>
            <w:tcMar>
              <w:top w:w="0" w:type="dxa"/>
              <w:left w:w="0" w:type="dxa"/>
              <w:bottom w:w="0" w:type="dxa"/>
              <w:right w:w="0" w:type="dxa"/>
            </w:tcMar>
          </w:tcPr>
          <w:p w:rsidR="00E32E52" w:rsidRPr="008A28CA" w:rsidRDefault="00E32E52">
            <w:pPr>
              <w:pStyle w:val="Tablebody-grey"/>
              <w:keepNext/>
              <w:spacing w:after="40"/>
              <w:ind w:left="113"/>
              <w:jc w:val="right"/>
              <w:rPr>
                <w:rFonts w:cs="Arial"/>
              </w:rPr>
            </w:pPr>
            <w:r w:rsidRPr="008A28CA">
              <w:rPr>
                <w:rFonts w:cs="Arial"/>
              </w:rPr>
              <w:t>Standard completed in one year *</w:t>
            </w:r>
          </w:p>
          <w:p w:rsidR="00E32E52" w:rsidRPr="008A28CA" w:rsidRDefault="00E32E52">
            <w:pPr>
              <w:pStyle w:val="Tablebody-grey"/>
              <w:keepNext/>
              <w:spacing w:after="0"/>
              <w:ind w:left="113"/>
              <w:jc w:val="right"/>
              <w:rPr>
                <w:rStyle w:val="NotebodyChar"/>
                <w:rFonts w:cs="Arial"/>
              </w:rPr>
            </w:pPr>
            <w:r w:rsidRPr="008A28CA">
              <w:rPr>
                <w:rStyle w:val="NotebodyChar"/>
                <w:rFonts w:cs="Arial"/>
              </w:rPr>
              <w:t>(</w:t>
            </w:r>
            <w:proofErr w:type="gramStart"/>
            <w:r w:rsidRPr="008A28CA">
              <w:rPr>
                <w:rStyle w:val="NotebodyChar"/>
                <w:rFonts w:cs="Arial"/>
              </w:rPr>
              <w:t>not</w:t>
            </w:r>
            <w:proofErr w:type="gramEnd"/>
            <w:r w:rsidRPr="008A28CA">
              <w:rPr>
                <w:rStyle w:val="NotebodyChar"/>
                <w:rFonts w:cs="Arial"/>
              </w:rPr>
              <w:t xml:space="preserve"> applicable for languages ab initio)</w:t>
            </w:r>
          </w:p>
        </w:tc>
        <w:tc>
          <w:tcPr>
            <w:tcW w:w="54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32E52" w:rsidRPr="008A28CA" w:rsidRDefault="00E32E52">
            <w:pPr>
              <w:pStyle w:val="Tablebodycentred"/>
              <w:keepNext/>
              <w:spacing w:after="0"/>
              <w:rPr>
                <w:rFonts w:cs="Arial"/>
              </w:rPr>
            </w:pPr>
          </w:p>
        </w:tc>
        <w:tc>
          <w:tcPr>
            <w:tcW w:w="374" w:type="dxa"/>
            <w:tcBorders>
              <w:top w:val="none" w:sz="8" w:space="0" w:color="000000"/>
              <w:left w:val="single" w:sz="8" w:space="0" w:color="000000"/>
              <w:bottom w:val="none" w:sz="8" w:space="0" w:color="000000"/>
              <w:right w:val="single" w:sz="12" w:space="0" w:color="000000"/>
            </w:tcBorders>
            <w:shd w:val="clear" w:color="auto" w:fill="F3F3F3"/>
            <w:tcMar>
              <w:top w:w="0" w:type="dxa"/>
              <w:left w:w="0" w:type="dxa"/>
              <w:bottom w:w="0" w:type="dxa"/>
              <w:right w:w="0" w:type="dxa"/>
            </w:tcMar>
            <w:vAlign w:val="center"/>
          </w:tcPr>
          <w:p w:rsidR="00E32E52" w:rsidRPr="008A28CA" w:rsidRDefault="00E32E52">
            <w:pPr>
              <w:pStyle w:val="Tablebodycentredwithoutspacing"/>
              <w:keepNext/>
              <w:rPr>
                <w:rFonts w:cs="Arial"/>
              </w:rPr>
            </w:pPr>
          </w:p>
        </w:tc>
      </w:tr>
      <w:tr w:rsidR="00E32E52" w:rsidRPr="008A28CA" w:rsidTr="008A28CA">
        <w:trPr>
          <w:cantSplit/>
          <w:trHeight w:val="520"/>
        </w:trPr>
        <w:tc>
          <w:tcPr>
            <w:tcW w:w="2541" w:type="dxa"/>
            <w:vMerge/>
            <w:tcBorders>
              <w:top w:val="single" w:sz="8" w:space="0" w:color="000000"/>
              <w:left w:val="single" w:sz="12" w:space="0" w:color="000000"/>
              <w:bottom w:val="single" w:sz="8" w:space="0" w:color="000000"/>
              <w:right w:val="single" w:sz="8" w:space="0" w:color="000000"/>
            </w:tcBorders>
            <w:shd w:val="clear" w:color="auto" w:fill="F3F3F3"/>
            <w:tcMar>
              <w:top w:w="0" w:type="dxa"/>
              <w:left w:w="0" w:type="dxa"/>
              <w:bottom w:w="0" w:type="dxa"/>
              <w:right w:w="0" w:type="dxa"/>
            </w:tcMar>
          </w:tcPr>
          <w:p w:rsidR="00E32E52" w:rsidRPr="008A28CA" w:rsidRDefault="00E32E52">
            <w:pPr>
              <w:pStyle w:val="Tablebody-grey"/>
              <w:keepNext/>
              <w:spacing w:after="40"/>
              <w:rPr>
                <w:rFonts w:cs="Arial"/>
              </w:rPr>
            </w:pPr>
          </w:p>
        </w:tc>
        <w:tc>
          <w:tcPr>
            <w:tcW w:w="2967" w:type="dxa"/>
            <w:vMerge/>
            <w:tcBorders>
              <w:top w:val="single" w:sz="8" w:space="0" w:color="000000"/>
              <w:left w:val="single" w:sz="8" w:space="0" w:color="000000"/>
              <w:bottom w:val="single" w:sz="8" w:space="0" w:color="000000"/>
              <w:right w:val="single" w:sz="8" w:space="0" w:color="000000"/>
            </w:tcBorders>
            <w:shd w:val="clear" w:color="auto" w:fill="F3F3F3"/>
            <w:tcMar>
              <w:top w:w="0" w:type="dxa"/>
              <w:left w:w="113" w:type="dxa"/>
              <w:bottom w:w="0" w:type="dxa"/>
              <w:right w:w="113" w:type="dxa"/>
            </w:tcMar>
          </w:tcPr>
          <w:p w:rsidR="00E32E52" w:rsidRPr="008A28CA" w:rsidRDefault="00E32E52">
            <w:pPr>
              <w:pStyle w:val="Tablebodybold"/>
              <w:keepNext/>
              <w:spacing w:after="40"/>
              <w:ind w:left="113" w:right="113"/>
              <w:jc w:val="right"/>
              <w:rPr>
                <w:rFonts w:ascii="Arial" w:hAnsi="Arial" w:cs="Arial"/>
              </w:rPr>
            </w:pPr>
          </w:p>
        </w:tc>
        <w:tc>
          <w:tcPr>
            <w:tcW w:w="560" w:type="dxa"/>
            <w:tcBorders>
              <w:top w:val="single" w:sz="8" w:space="0" w:color="000000"/>
              <w:left w:val="single" w:sz="8" w:space="0" w:color="000000"/>
              <w:bottom w:val="single" w:sz="8" w:space="0" w:color="000000"/>
              <w:right w:val="single" w:sz="8" w:space="0" w:color="000000"/>
            </w:tcBorders>
            <w:shd w:val="clear" w:color="auto" w:fill="F3F3F3"/>
            <w:tcMar>
              <w:top w:w="0" w:type="dxa"/>
              <w:left w:w="0" w:type="dxa"/>
              <w:bottom w:w="0" w:type="dxa"/>
              <w:right w:w="0" w:type="dxa"/>
            </w:tcMar>
            <w:vAlign w:val="center"/>
          </w:tcPr>
          <w:p w:rsidR="00E32E52" w:rsidRPr="008A28CA" w:rsidRDefault="00E32E52">
            <w:pPr>
              <w:pStyle w:val="Tablebody"/>
              <w:keepNext/>
              <w:rPr>
                <w:rFonts w:cs="Arial"/>
              </w:rPr>
            </w:pPr>
          </w:p>
        </w:tc>
        <w:tc>
          <w:tcPr>
            <w:tcW w:w="3100" w:type="dxa"/>
            <w:gridSpan w:val="2"/>
            <w:vMerge/>
            <w:tcBorders>
              <w:top w:val="single" w:sz="8" w:space="0" w:color="000000"/>
              <w:left w:val="single" w:sz="8" w:space="0" w:color="000000"/>
              <w:bottom w:val="single" w:sz="8" w:space="0" w:color="000000"/>
              <w:right w:val="single" w:sz="8" w:space="0" w:color="000000"/>
            </w:tcBorders>
            <w:shd w:val="clear" w:color="auto" w:fill="F3F3F3"/>
            <w:tcMar>
              <w:top w:w="0" w:type="dxa"/>
              <w:left w:w="0" w:type="dxa"/>
              <w:bottom w:w="0" w:type="dxa"/>
              <w:right w:w="0" w:type="dxa"/>
            </w:tcMar>
          </w:tcPr>
          <w:p w:rsidR="00E32E52" w:rsidRPr="008A28CA" w:rsidRDefault="00E32E52">
            <w:pPr>
              <w:pStyle w:val="Tablebody-grey"/>
              <w:keepNext/>
              <w:spacing w:after="0"/>
              <w:jc w:val="right"/>
              <w:rPr>
                <w:rFonts w:cs="Arial"/>
              </w:rPr>
            </w:pPr>
          </w:p>
        </w:tc>
        <w:tc>
          <w:tcPr>
            <w:tcW w:w="592" w:type="dxa"/>
            <w:tcBorders>
              <w:top w:val="single" w:sz="8" w:space="0" w:color="000000"/>
              <w:left w:val="single" w:sz="8" w:space="0" w:color="000000"/>
              <w:bottom w:val="single" w:sz="8" w:space="0" w:color="000000"/>
              <w:right w:val="single" w:sz="8" w:space="0" w:color="000000"/>
            </w:tcBorders>
            <w:shd w:val="clear" w:color="auto" w:fill="F3F3F3"/>
            <w:tcMar>
              <w:top w:w="0" w:type="dxa"/>
              <w:left w:w="0" w:type="dxa"/>
              <w:bottom w:w="0" w:type="dxa"/>
              <w:right w:w="0" w:type="dxa"/>
            </w:tcMar>
            <w:vAlign w:val="center"/>
          </w:tcPr>
          <w:p w:rsidR="00E32E52" w:rsidRPr="008A28CA" w:rsidRDefault="00E32E52">
            <w:pPr>
              <w:pStyle w:val="Tablebody"/>
              <w:keepNext/>
              <w:rPr>
                <w:rFonts w:cs="Arial"/>
              </w:rPr>
            </w:pPr>
          </w:p>
        </w:tc>
        <w:tc>
          <w:tcPr>
            <w:tcW w:w="3321" w:type="dxa"/>
            <w:gridSpan w:val="3"/>
            <w:vMerge/>
            <w:tcBorders>
              <w:top w:val="single" w:sz="8" w:space="0" w:color="000000"/>
              <w:left w:val="single" w:sz="8" w:space="0" w:color="000000"/>
              <w:bottom w:val="single" w:sz="8" w:space="0" w:color="000000"/>
              <w:right w:val="single" w:sz="8" w:space="0" w:color="000000"/>
            </w:tcBorders>
            <w:shd w:val="clear" w:color="auto" w:fill="F3F3F3"/>
            <w:tcMar>
              <w:top w:w="0" w:type="dxa"/>
              <w:left w:w="113" w:type="dxa"/>
              <w:bottom w:w="0" w:type="dxa"/>
              <w:right w:w="0" w:type="dxa"/>
            </w:tcMar>
          </w:tcPr>
          <w:p w:rsidR="00E32E52" w:rsidRPr="008A28CA" w:rsidRDefault="00E32E52">
            <w:pPr>
              <w:pStyle w:val="Tablebody-grey"/>
              <w:keepNext/>
              <w:spacing w:after="40"/>
              <w:ind w:left="113"/>
              <w:jc w:val="right"/>
              <w:rPr>
                <w:rFonts w:cs="Arial"/>
              </w:rPr>
            </w:pPr>
          </w:p>
        </w:tc>
        <w:tc>
          <w:tcPr>
            <w:tcW w:w="549" w:type="dxa"/>
            <w:tcBorders>
              <w:top w:val="single" w:sz="8" w:space="0" w:color="000000"/>
              <w:left w:val="single" w:sz="8" w:space="0" w:color="000000"/>
              <w:bottom w:val="single" w:sz="8" w:space="0" w:color="000000"/>
              <w:right w:val="none" w:sz="8" w:space="0" w:color="000000"/>
            </w:tcBorders>
            <w:shd w:val="clear" w:color="auto" w:fill="F3F3F3"/>
            <w:tcMar>
              <w:top w:w="0" w:type="dxa"/>
              <w:left w:w="0" w:type="dxa"/>
              <w:bottom w:w="0" w:type="dxa"/>
              <w:right w:w="0" w:type="dxa"/>
            </w:tcMar>
            <w:vAlign w:val="center"/>
          </w:tcPr>
          <w:p w:rsidR="00E32E52" w:rsidRPr="008A28CA" w:rsidRDefault="00E32E52">
            <w:pPr>
              <w:pStyle w:val="Tablebody"/>
              <w:keepNext/>
              <w:rPr>
                <w:rFonts w:cs="Arial"/>
              </w:rPr>
            </w:pPr>
          </w:p>
        </w:tc>
        <w:tc>
          <w:tcPr>
            <w:tcW w:w="374" w:type="dxa"/>
            <w:tcBorders>
              <w:top w:val="none" w:sz="8" w:space="0" w:color="000000"/>
              <w:left w:val="none" w:sz="8" w:space="0" w:color="000000"/>
              <w:bottom w:val="single" w:sz="8" w:space="0" w:color="000000"/>
              <w:right w:val="single" w:sz="12" w:space="0" w:color="000000"/>
            </w:tcBorders>
            <w:shd w:val="clear" w:color="auto" w:fill="F3F3F3"/>
            <w:tcMar>
              <w:top w:w="0" w:type="dxa"/>
              <w:left w:w="0" w:type="dxa"/>
              <w:bottom w:w="0" w:type="dxa"/>
              <w:right w:w="0" w:type="dxa"/>
            </w:tcMar>
            <w:vAlign w:val="center"/>
          </w:tcPr>
          <w:p w:rsidR="00E32E52" w:rsidRPr="008A28CA" w:rsidRDefault="00E32E52">
            <w:pPr>
              <w:pStyle w:val="Tablebody"/>
              <w:keepNext/>
              <w:rPr>
                <w:rFonts w:cs="Arial"/>
              </w:rPr>
            </w:pPr>
          </w:p>
        </w:tc>
      </w:tr>
      <w:tr w:rsidR="00E32E52" w:rsidRPr="008A28CA">
        <w:trPr>
          <w:cantSplit/>
          <w:trHeight w:val="440"/>
        </w:trPr>
        <w:tc>
          <w:tcPr>
            <w:tcW w:w="2541" w:type="dxa"/>
            <w:tcBorders>
              <w:top w:val="single" w:sz="8" w:space="0" w:color="000000"/>
              <w:left w:val="single" w:sz="12" w:space="0" w:color="000000"/>
              <w:bottom w:val="single" w:sz="8" w:space="0" w:color="000000"/>
              <w:right w:val="single" w:sz="8" w:space="0" w:color="000000"/>
            </w:tcBorders>
            <w:shd w:val="clear" w:color="auto" w:fill="F3F3F3"/>
            <w:tcMar>
              <w:top w:w="0" w:type="dxa"/>
              <w:left w:w="0" w:type="dxa"/>
              <w:bottom w:w="0" w:type="dxa"/>
              <w:right w:w="0" w:type="dxa"/>
            </w:tcMar>
          </w:tcPr>
          <w:p w:rsidR="00E32E52" w:rsidRPr="008A28CA" w:rsidRDefault="00E32E52">
            <w:pPr>
              <w:pStyle w:val="Tableheader"/>
              <w:keepNext/>
              <w:spacing w:after="80"/>
              <w:jc w:val="left"/>
              <w:rPr>
                <w:rFonts w:ascii="Arial" w:hAnsi="Arial" w:cs="Arial"/>
              </w:rPr>
            </w:pPr>
            <w:r w:rsidRPr="008A28CA">
              <w:rPr>
                <w:rFonts w:ascii="Arial" w:hAnsi="Arial" w:cs="Arial"/>
              </w:rPr>
              <w:t>Name of the teacher who completed this outline</w:t>
            </w:r>
          </w:p>
        </w:tc>
        <w:tc>
          <w:tcPr>
            <w:tcW w:w="4600" w:type="dxa"/>
            <w:gridSpan w:val="3"/>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E32E52" w:rsidRPr="008A28CA" w:rsidRDefault="008A28CA">
            <w:pPr>
              <w:pStyle w:val="Tablebody"/>
              <w:keepNext/>
              <w:rPr>
                <w:rFonts w:cs="Arial"/>
              </w:rPr>
            </w:pPr>
            <w:r w:rsidRPr="008A28CA">
              <w:rPr>
                <w:rFonts w:cs="Arial"/>
              </w:rPr>
              <w:t>Kathleen Ruth</w:t>
            </w:r>
          </w:p>
        </w:tc>
        <w:tc>
          <w:tcPr>
            <w:tcW w:w="3598" w:type="dxa"/>
            <w:gridSpan w:val="3"/>
            <w:tcBorders>
              <w:top w:val="single" w:sz="8" w:space="0" w:color="000000"/>
              <w:left w:val="single" w:sz="8" w:space="0" w:color="000000"/>
              <w:bottom w:val="single" w:sz="8" w:space="0" w:color="000000"/>
              <w:right w:val="single" w:sz="8" w:space="0" w:color="000000"/>
            </w:tcBorders>
            <w:shd w:val="clear" w:color="auto" w:fill="F3F3F3"/>
            <w:tcMar>
              <w:top w:w="0" w:type="dxa"/>
              <w:left w:w="0" w:type="dxa"/>
              <w:bottom w:w="0" w:type="dxa"/>
              <w:right w:w="0" w:type="dxa"/>
            </w:tcMar>
          </w:tcPr>
          <w:p w:rsidR="00E32E52" w:rsidRPr="008A28CA" w:rsidRDefault="00E32E52">
            <w:pPr>
              <w:pStyle w:val="Tablebody-grey"/>
              <w:keepNext/>
              <w:rPr>
                <w:rFonts w:cs="Arial"/>
              </w:rPr>
            </w:pPr>
            <w:r w:rsidRPr="008A28CA">
              <w:rPr>
                <w:rFonts w:cs="Arial"/>
              </w:rPr>
              <w:t>Date of IB training</w:t>
            </w:r>
          </w:p>
        </w:tc>
        <w:tc>
          <w:tcPr>
            <w:tcW w:w="3265" w:type="dxa"/>
            <w:gridSpan w:val="4"/>
            <w:tcBorders>
              <w:top w:val="single" w:sz="8" w:space="0" w:color="000000"/>
              <w:left w:val="single" w:sz="8" w:space="0" w:color="000000"/>
              <w:bottom w:val="single" w:sz="8" w:space="0" w:color="000000"/>
              <w:right w:val="single" w:sz="12" w:space="0" w:color="000000"/>
            </w:tcBorders>
            <w:shd w:val="clear" w:color="auto" w:fill="auto"/>
            <w:tcMar>
              <w:top w:w="0" w:type="dxa"/>
              <w:left w:w="0" w:type="dxa"/>
              <w:bottom w:w="0" w:type="dxa"/>
              <w:right w:w="0" w:type="dxa"/>
            </w:tcMar>
          </w:tcPr>
          <w:p w:rsidR="00E32E52" w:rsidRPr="008A28CA" w:rsidRDefault="00E32E52">
            <w:pPr>
              <w:pStyle w:val="Tablebody"/>
              <w:keepNext/>
              <w:rPr>
                <w:rFonts w:cs="Arial"/>
              </w:rPr>
            </w:pPr>
          </w:p>
        </w:tc>
      </w:tr>
      <w:tr w:rsidR="00E32E52" w:rsidRPr="008A28CA">
        <w:trPr>
          <w:cantSplit/>
          <w:trHeight w:val="445"/>
        </w:trPr>
        <w:tc>
          <w:tcPr>
            <w:tcW w:w="2541" w:type="dxa"/>
            <w:tcBorders>
              <w:top w:val="single" w:sz="8" w:space="0" w:color="000000"/>
              <w:left w:val="single" w:sz="12" w:space="0" w:color="000000"/>
              <w:bottom w:val="single" w:sz="12" w:space="0" w:color="000000"/>
              <w:right w:val="single" w:sz="8" w:space="0" w:color="000000"/>
            </w:tcBorders>
            <w:shd w:val="clear" w:color="auto" w:fill="F3F3F3"/>
            <w:tcMar>
              <w:top w:w="0" w:type="dxa"/>
              <w:left w:w="0" w:type="dxa"/>
              <w:bottom w:w="0" w:type="dxa"/>
              <w:right w:w="0" w:type="dxa"/>
            </w:tcMar>
          </w:tcPr>
          <w:p w:rsidR="00E32E52" w:rsidRPr="008A28CA" w:rsidRDefault="00E32E52">
            <w:pPr>
              <w:pStyle w:val="Tablebody-grey"/>
              <w:keepNext/>
              <w:rPr>
                <w:rFonts w:cs="Arial"/>
              </w:rPr>
            </w:pPr>
            <w:r w:rsidRPr="008A28CA">
              <w:rPr>
                <w:rFonts w:cs="Arial"/>
              </w:rPr>
              <w:t>Date when outline was completed</w:t>
            </w:r>
          </w:p>
        </w:tc>
        <w:tc>
          <w:tcPr>
            <w:tcW w:w="4600" w:type="dxa"/>
            <w:gridSpan w:val="3"/>
            <w:tcBorders>
              <w:top w:val="single" w:sz="8" w:space="0" w:color="000000"/>
              <w:left w:val="single" w:sz="8" w:space="0" w:color="000000"/>
              <w:bottom w:val="single" w:sz="12" w:space="0" w:color="000000"/>
              <w:right w:val="single" w:sz="8" w:space="0" w:color="000000"/>
            </w:tcBorders>
            <w:shd w:val="clear" w:color="auto" w:fill="auto"/>
            <w:tcMar>
              <w:top w:w="0" w:type="dxa"/>
              <w:left w:w="0" w:type="dxa"/>
              <w:bottom w:w="0" w:type="dxa"/>
              <w:right w:w="0" w:type="dxa"/>
            </w:tcMar>
            <w:vAlign w:val="center"/>
          </w:tcPr>
          <w:p w:rsidR="00E32E52" w:rsidRPr="008A28CA" w:rsidRDefault="008A28CA">
            <w:pPr>
              <w:pStyle w:val="Tablebody"/>
              <w:keepNext/>
              <w:rPr>
                <w:rFonts w:cs="Arial"/>
              </w:rPr>
            </w:pPr>
            <w:r w:rsidRPr="008A28CA">
              <w:rPr>
                <w:rFonts w:cs="Arial"/>
              </w:rPr>
              <w:t>20 December 2011</w:t>
            </w:r>
          </w:p>
        </w:tc>
        <w:tc>
          <w:tcPr>
            <w:tcW w:w="3598" w:type="dxa"/>
            <w:gridSpan w:val="3"/>
            <w:tcBorders>
              <w:top w:val="single" w:sz="8" w:space="0" w:color="000000"/>
              <w:left w:val="single" w:sz="8" w:space="0" w:color="000000"/>
              <w:bottom w:val="single" w:sz="12" w:space="0" w:color="000000"/>
              <w:right w:val="single" w:sz="8" w:space="0" w:color="000000"/>
            </w:tcBorders>
            <w:shd w:val="clear" w:color="auto" w:fill="F3F3F3"/>
            <w:tcMar>
              <w:top w:w="0" w:type="dxa"/>
              <w:left w:w="0" w:type="dxa"/>
              <w:bottom w:w="0" w:type="dxa"/>
              <w:right w:w="0" w:type="dxa"/>
            </w:tcMar>
            <w:vAlign w:val="center"/>
          </w:tcPr>
          <w:p w:rsidR="00E32E52" w:rsidRPr="008A28CA" w:rsidRDefault="00E32E52">
            <w:pPr>
              <w:pStyle w:val="Tablebody-grey"/>
              <w:keepNext/>
              <w:spacing w:after="40"/>
              <w:rPr>
                <w:rFonts w:cs="Arial"/>
              </w:rPr>
            </w:pPr>
            <w:r w:rsidRPr="008A28CA">
              <w:rPr>
                <w:rFonts w:cs="Arial"/>
              </w:rPr>
              <w:t xml:space="preserve">Name of workshop </w:t>
            </w:r>
          </w:p>
          <w:p w:rsidR="00E32E52" w:rsidRPr="008A28CA" w:rsidRDefault="00E32E52">
            <w:pPr>
              <w:pStyle w:val="Tablenote-grey8pt"/>
              <w:keepNext/>
              <w:spacing w:after="60"/>
              <w:rPr>
                <w:rFonts w:ascii="Arial" w:hAnsi="Arial" w:cs="Arial"/>
                <w:spacing w:val="-2"/>
              </w:rPr>
            </w:pPr>
            <w:r w:rsidRPr="008A28CA">
              <w:rPr>
                <w:rFonts w:ascii="Arial" w:hAnsi="Arial" w:cs="Arial"/>
                <w:spacing w:val="-2"/>
              </w:rPr>
              <w:t>(</w:t>
            </w:r>
            <w:proofErr w:type="gramStart"/>
            <w:r w:rsidRPr="008A28CA">
              <w:rPr>
                <w:rFonts w:ascii="Arial" w:hAnsi="Arial" w:cs="Arial"/>
                <w:spacing w:val="-2"/>
              </w:rPr>
              <w:t>indicate</w:t>
            </w:r>
            <w:proofErr w:type="gramEnd"/>
            <w:r w:rsidRPr="008A28CA">
              <w:rPr>
                <w:rFonts w:ascii="Arial" w:hAnsi="Arial" w:cs="Arial"/>
                <w:spacing w:val="-2"/>
              </w:rPr>
              <w:t xml:space="preserve"> name of subject and workshop category)</w:t>
            </w:r>
          </w:p>
        </w:tc>
        <w:tc>
          <w:tcPr>
            <w:tcW w:w="3265" w:type="dxa"/>
            <w:gridSpan w:val="4"/>
            <w:tcBorders>
              <w:top w:val="single" w:sz="8" w:space="0" w:color="000000"/>
              <w:left w:val="single" w:sz="8" w:space="0" w:color="000000"/>
              <w:bottom w:val="single" w:sz="12" w:space="0" w:color="000000"/>
              <w:right w:val="single" w:sz="12" w:space="0" w:color="000000"/>
            </w:tcBorders>
            <w:shd w:val="clear" w:color="auto" w:fill="auto"/>
            <w:tcMar>
              <w:top w:w="0" w:type="dxa"/>
              <w:left w:w="0" w:type="dxa"/>
              <w:bottom w:w="0" w:type="dxa"/>
              <w:right w:w="0" w:type="dxa"/>
            </w:tcMar>
          </w:tcPr>
          <w:p w:rsidR="00E32E52" w:rsidRPr="008A28CA" w:rsidRDefault="00E32E52" w:rsidP="008A28CA">
            <w:pPr>
              <w:pStyle w:val="Tablebody"/>
              <w:keepNext/>
              <w:rPr>
                <w:rFonts w:cs="Arial"/>
              </w:rPr>
            </w:pPr>
          </w:p>
        </w:tc>
      </w:tr>
    </w:tbl>
    <w:p w:rsidR="00E32E52" w:rsidRPr="008A28CA" w:rsidRDefault="00E32E52">
      <w:pPr>
        <w:pStyle w:val="Notebody"/>
        <w:spacing w:before="120"/>
        <w:ind w:left="85" w:hanging="85"/>
        <w:rPr>
          <w:rFonts w:cs="Arial"/>
        </w:rPr>
      </w:pPr>
      <w:r w:rsidRPr="008A28CA">
        <w:rPr>
          <w:rFonts w:cs="Arial"/>
        </w:rPr>
        <w:t xml:space="preserve">* All Diploma Programme courses are designed as two-year learning experiences. However, up to two standard level subjects, excluding languages ab initio and pilot </w:t>
      </w:r>
      <w:proofErr w:type="gramStart"/>
      <w:r w:rsidRPr="008A28CA">
        <w:rPr>
          <w:rFonts w:cs="Arial"/>
        </w:rPr>
        <w:t>subjects,</w:t>
      </w:r>
      <w:proofErr w:type="gramEnd"/>
      <w:r w:rsidRPr="008A28CA">
        <w:rPr>
          <w:rFonts w:cs="Arial"/>
        </w:rPr>
        <w:t xml:space="preserve"> can be completed in one year, according to conditions established in the Handbook of procedures for the Diploma Programme.</w:t>
      </w:r>
    </w:p>
    <w:p w:rsidR="00E32E52" w:rsidRPr="008A28CA" w:rsidRDefault="00E32E52">
      <w:pPr>
        <w:pStyle w:val="Listheadingincurriculumsection"/>
        <w:numPr>
          <w:ilvl w:val="0"/>
          <w:numId w:val="1"/>
        </w:numPr>
        <w:ind w:hanging="454"/>
        <w:rPr>
          <w:rFonts w:ascii="Arial" w:hAnsi="Arial" w:cs="Arial"/>
        </w:rPr>
      </w:pPr>
      <w:r w:rsidRPr="008A28CA">
        <w:rPr>
          <w:rFonts w:ascii="Arial" w:hAnsi="Arial" w:cs="Arial"/>
        </w:rPr>
        <w:t>If you will be teaching language B higher level, identify the two works of literature to be studied</w:t>
      </w:r>
    </w:p>
    <w:tbl>
      <w:tblPr>
        <w:tblW w:w="0" w:type="auto"/>
        <w:tblInd w:w="10" w:type="dxa"/>
        <w:tblLayout w:type="fixed"/>
        <w:tblLook w:val="0000" w:firstRow="0" w:lastRow="0" w:firstColumn="0" w:lastColumn="0" w:noHBand="0" w:noVBand="0"/>
      </w:tblPr>
      <w:tblGrid>
        <w:gridCol w:w="13551"/>
      </w:tblGrid>
      <w:tr w:rsidR="00E32E52" w:rsidRPr="008A28CA">
        <w:trPr>
          <w:cantSplit/>
          <w:trHeight w:val="547"/>
        </w:trPr>
        <w:tc>
          <w:tcPr>
            <w:tcW w:w="13551"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E32E52" w:rsidRPr="008A28CA" w:rsidRDefault="00E32E52">
            <w:pPr>
              <w:pStyle w:val="Tablebody"/>
              <w:keepNext/>
              <w:rPr>
                <w:rFonts w:cs="Arial"/>
              </w:rPr>
            </w:pPr>
          </w:p>
        </w:tc>
      </w:tr>
    </w:tbl>
    <w:p w:rsidR="00E32E52" w:rsidRPr="008A28CA" w:rsidRDefault="00E32E52">
      <w:pPr>
        <w:pStyle w:val="Listcontinuation"/>
        <w:rPr>
          <w:rFonts w:cs="Arial"/>
        </w:rPr>
      </w:pPr>
    </w:p>
    <w:p w:rsidR="00E32E52" w:rsidRPr="008A28CA" w:rsidRDefault="00E32E52">
      <w:pPr>
        <w:pStyle w:val="Listheadingincurriculumsection"/>
        <w:numPr>
          <w:ilvl w:val="0"/>
          <w:numId w:val="1"/>
        </w:numPr>
        <w:ind w:hanging="454"/>
        <w:rPr>
          <w:rFonts w:ascii="Arial" w:hAnsi="Arial" w:cs="Arial"/>
        </w:rPr>
      </w:pPr>
      <w:r w:rsidRPr="008A28CA">
        <w:rPr>
          <w:rFonts w:ascii="Arial" w:hAnsi="Arial" w:cs="Arial"/>
        </w:rPr>
        <w:t>Course outline</w:t>
      </w:r>
    </w:p>
    <w:p w:rsidR="00E32E52" w:rsidRPr="008A28CA" w:rsidRDefault="00E32E52">
      <w:pPr>
        <w:pStyle w:val="List2ndlevelbullet"/>
        <w:numPr>
          <w:ilvl w:val="0"/>
          <w:numId w:val="2"/>
        </w:numPr>
        <w:tabs>
          <w:tab w:val="clear" w:pos="454"/>
          <w:tab w:val="clear" w:pos="907"/>
          <w:tab w:val="num" w:pos="908"/>
        </w:tabs>
        <w:ind w:left="908" w:hanging="454"/>
        <w:rPr>
          <w:rFonts w:cs="Arial"/>
        </w:rPr>
      </w:pPr>
      <w:r w:rsidRPr="008A28CA">
        <w:rPr>
          <w:rFonts w:cs="Arial"/>
        </w:rPr>
        <w:t xml:space="preserve">Use the following table to organize the topics to be taught in the course. If you need to include topics that cover other requirements you have to teach (for </w:t>
      </w:r>
      <w:proofErr w:type="gramStart"/>
      <w:r w:rsidRPr="008A28CA">
        <w:rPr>
          <w:rFonts w:cs="Arial"/>
        </w:rPr>
        <w:t>example</w:t>
      </w:r>
      <w:proofErr w:type="gramEnd"/>
      <w:r w:rsidRPr="008A28CA">
        <w:rPr>
          <w:rFonts w:cs="Arial"/>
        </w:rPr>
        <w:t>, national syllabus), make sure that you do so in an integrated way, but also differentiate them using italics. Add as many rows as you need.</w:t>
      </w:r>
    </w:p>
    <w:p w:rsidR="00E32E52" w:rsidRPr="008A28CA" w:rsidRDefault="00E32E52">
      <w:pPr>
        <w:pStyle w:val="List2ndlevelbullet"/>
        <w:numPr>
          <w:ilvl w:val="0"/>
          <w:numId w:val="2"/>
        </w:numPr>
        <w:tabs>
          <w:tab w:val="clear" w:pos="454"/>
          <w:tab w:val="clear" w:pos="907"/>
          <w:tab w:val="num" w:pos="908"/>
        </w:tabs>
        <w:ind w:left="908" w:hanging="454"/>
        <w:rPr>
          <w:rFonts w:cs="Arial"/>
        </w:rPr>
      </w:pPr>
      <w:r w:rsidRPr="008A28CA">
        <w:rPr>
          <w:rFonts w:cs="Arial"/>
        </w:rPr>
        <w:t>This document should not be a day-by-day accounting of each unit. It is an outline showing how you will distribute the topics and the time to ensure that students are prepared to comply with the requirements of the subject.</w:t>
      </w:r>
    </w:p>
    <w:p w:rsidR="00E32E52" w:rsidRPr="008A28CA" w:rsidRDefault="00E32E52">
      <w:pPr>
        <w:pStyle w:val="List2ndlevelbullet"/>
        <w:numPr>
          <w:ilvl w:val="0"/>
          <w:numId w:val="2"/>
        </w:numPr>
        <w:tabs>
          <w:tab w:val="clear" w:pos="454"/>
          <w:tab w:val="clear" w:pos="907"/>
          <w:tab w:val="num" w:pos="908"/>
        </w:tabs>
        <w:ind w:left="908" w:hanging="454"/>
        <w:rPr>
          <w:rFonts w:cs="Arial"/>
        </w:rPr>
      </w:pPr>
      <w:r w:rsidRPr="008A28CA">
        <w:rPr>
          <w:rFonts w:cs="Arial"/>
        </w:rPr>
        <w:t xml:space="preserve">This outline should show how you </w:t>
      </w:r>
      <w:proofErr w:type="gramStart"/>
      <w:r w:rsidRPr="008A28CA">
        <w:rPr>
          <w:rFonts w:cs="Arial"/>
        </w:rPr>
        <w:t>will</w:t>
      </w:r>
      <w:proofErr w:type="gramEnd"/>
      <w:r w:rsidRPr="008A28CA">
        <w:rPr>
          <w:rFonts w:cs="Arial"/>
        </w:rPr>
        <w:t xml:space="preserve"> develop the teaching of the subject. It should reflect the individual nature of the course in your classroom and should not just be a “copy and paste” from the subject guide.</w:t>
      </w:r>
    </w:p>
    <w:p w:rsidR="00E32E52" w:rsidRPr="008A28CA" w:rsidRDefault="00E32E52">
      <w:pPr>
        <w:pStyle w:val="List2ndlevelbullet"/>
        <w:numPr>
          <w:ilvl w:val="0"/>
          <w:numId w:val="2"/>
        </w:numPr>
        <w:tabs>
          <w:tab w:val="clear" w:pos="454"/>
          <w:tab w:val="clear" w:pos="907"/>
          <w:tab w:val="num" w:pos="908"/>
        </w:tabs>
        <w:ind w:left="908" w:hanging="454"/>
        <w:rPr>
          <w:rFonts w:cs="Arial"/>
        </w:rPr>
      </w:pPr>
      <w:r w:rsidRPr="008A28CA">
        <w:rPr>
          <w:rFonts w:cs="Arial"/>
        </w:rPr>
        <w:t>If you will teach both higher and standard level, make sure that this is clearly identified in your outline.</w:t>
      </w:r>
    </w:p>
    <w:p w:rsidR="00E32E52" w:rsidRPr="008A28CA" w:rsidRDefault="00E32E52">
      <w:pPr>
        <w:pStyle w:val="List2ndlevelbullet"/>
        <w:rPr>
          <w:rFonts w:cs="Arial"/>
        </w:rPr>
      </w:pPr>
    </w:p>
    <w:tbl>
      <w:tblPr>
        <w:tblW w:w="0" w:type="auto"/>
        <w:tblLayout w:type="fixed"/>
        <w:tblLook w:val="0000" w:firstRow="0" w:lastRow="0" w:firstColumn="0" w:lastColumn="0" w:noHBand="0" w:noVBand="0"/>
      </w:tblPr>
      <w:tblGrid>
        <w:gridCol w:w="861"/>
        <w:gridCol w:w="2531"/>
        <w:gridCol w:w="3358"/>
        <w:gridCol w:w="739"/>
        <w:gridCol w:w="470"/>
        <w:gridCol w:w="734"/>
        <w:gridCol w:w="2640"/>
        <w:gridCol w:w="2215"/>
      </w:tblGrid>
      <w:tr w:rsidR="00E32E52" w:rsidRPr="008A28CA" w:rsidTr="008A28CA">
        <w:trPr>
          <w:cantSplit/>
          <w:trHeight w:val="220"/>
          <w:tblHeader/>
        </w:trPr>
        <w:tc>
          <w:tcPr>
            <w:tcW w:w="861" w:type="dxa"/>
            <w:vMerge w:val="restart"/>
            <w:tcBorders>
              <w:top w:val="none" w:sz="8" w:space="0" w:color="000000"/>
              <w:left w:val="none" w:sz="8" w:space="0" w:color="000000"/>
              <w:bottom w:val="single" w:sz="8" w:space="0" w:color="000000"/>
              <w:right w:val="single" w:sz="8" w:space="0" w:color="000000"/>
            </w:tcBorders>
            <w:shd w:val="clear" w:color="auto" w:fill="auto"/>
            <w:tcMar>
              <w:top w:w="0" w:type="dxa"/>
              <w:left w:w="0" w:type="dxa"/>
              <w:bottom w:w="0" w:type="dxa"/>
              <w:right w:w="0" w:type="dxa"/>
            </w:tcMar>
          </w:tcPr>
          <w:p w:rsidR="00E32E52" w:rsidRPr="008A28CA" w:rsidRDefault="00E32E52">
            <w:pPr>
              <w:pStyle w:val="Tableheadercentred"/>
              <w:keepNext/>
              <w:rPr>
                <w:rFonts w:ascii="Arial" w:hAnsi="Arial" w:cs="Arial"/>
              </w:rPr>
            </w:pPr>
          </w:p>
        </w:tc>
        <w:tc>
          <w:tcPr>
            <w:tcW w:w="2531" w:type="dxa"/>
            <w:vMerge w:val="restart"/>
            <w:tcBorders>
              <w:top w:val="single" w:sz="8" w:space="0" w:color="000000"/>
              <w:left w:val="single" w:sz="8" w:space="0" w:color="000000"/>
              <w:bottom w:val="single" w:sz="8" w:space="0" w:color="000000"/>
              <w:right w:val="single" w:sz="8" w:space="0" w:color="000000"/>
            </w:tcBorders>
            <w:shd w:val="clear" w:color="auto" w:fill="E6E6E6"/>
            <w:tcMar>
              <w:top w:w="0" w:type="dxa"/>
              <w:left w:w="0" w:type="dxa"/>
              <w:bottom w:w="0" w:type="dxa"/>
              <w:right w:w="0" w:type="dxa"/>
            </w:tcMar>
          </w:tcPr>
          <w:p w:rsidR="00E32E52" w:rsidRPr="008A28CA" w:rsidRDefault="00E32E52">
            <w:pPr>
              <w:pStyle w:val="Tableheadercentred"/>
              <w:keepNext/>
              <w:rPr>
                <w:rFonts w:ascii="Arial" w:hAnsi="Arial" w:cs="Arial"/>
              </w:rPr>
            </w:pPr>
            <w:r w:rsidRPr="008A28CA">
              <w:rPr>
                <w:rFonts w:ascii="Arial" w:hAnsi="Arial" w:cs="Arial"/>
              </w:rPr>
              <w:t>Topic</w:t>
            </w:r>
          </w:p>
          <w:p w:rsidR="00E32E52" w:rsidRPr="008A28CA" w:rsidRDefault="00E32E52">
            <w:pPr>
              <w:pStyle w:val="Tableheadercentred"/>
              <w:keepNext/>
              <w:rPr>
                <w:rFonts w:ascii="Arial" w:hAnsi="Arial" w:cs="Arial"/>
              </w:rPr>
            </w:pPr>
            <w:r w:rsidRPr="008A28CA">
              <w:rPr>
                <w:rFonts w:ascii="Arial" w:hAnsi="Arial" w:cs="Arial"/>
              </w:rPr>
              <w:t>(</w:t>
            </w:r>
            <w:proofErr w:type="gramStart"/>
            <w:r w:rsidRPr="008A28CA">
              <w:rPr>
                <w:rFonts w:ascii="Arial" w:hAnsi="Arial" w:cs="Arial"/>
              </w:rPr>
              <w:t>as</w:t>
            </w:r>
            <w:proofErr w:type="gramEnd"/>
            <w:r w:rsidRPr="008A28CA">
              <w:rPr>
                <w:rFonts w:ascii="Arial" w:hAnsi="Arial" w:cs="Arial"/>
              </w:rPr>
              <w:t xml:space="preserve"> identified in the</w:t>
            </w:r>
          </w:p>
          <w:p w:rsidR="00E32E52" w:rsidRPr="008A28CA" w:rsidRDefault="00E32E52">
            <w:pPr>
              <w:pStyle w:val="Tableheadercentred"/>
              <w:keepNext/>
              <w:rPr>
                <w:rFonts w:ascii="Arial" w:hAnsi="Arial" w:cs="Arial"/>
              </w:rPr>
            </w:pPr>
            <w:r w:rsidRPr="008A28CA">
              <w:rPr>
                <w:rFonts w:ascii="Arial" w:hAnsi="Arial" w:cs="Arial"/>
              </w:rPr>
              <w:t>IB subject guide)</w:t>
            </w:r>
          </w:p>
          <w:p w:rsidR="00E32E52" w:rsidRPr="008A28CA" w:rsidRDefault="00E32E52">
            <w:pPr>
              <w:pStyle w:val="Tablenote-grey8pt"/>
              <w:keepNext/>
              <w:jc w:val="center"/>
              <w:rPr>
                <w:rFonts w:ascii="Arial" w:hAnsi="Arial" w:cs="Arial"/>
              </w:rPr>
            </w:pPr>
            <w:r w:rsidRPr="008A28CA">
              <w:rPr>
                <w:rFonts w:ascii="Arial" w:hAnsi="Arial" w:cs="Arial"/>
              </w:rPr>
              <w:t>State the topics in the order you are planning to teach them.</w:t>
            </w:r>
          </w:p>
        </w:tc>
        <w:tc>
          <w:tcPr>
            <w:tcW w:w="3358" w:type="dxa"/>
            <w:vMerge w:val="restart"/>
            <w:tcBorders>
              <w:top w:val="single" w:sz="8" w:space="0" w:color="000000"/>
              <w:left w:val="single" w:sz="8" w:space="0" w:color="000000"/>
              <w:bottom w:val="single" w:sz="8" w:space="0" w:color="000000"/>
              <w:right w:val="single" w:sz="8" w:space="0" w:color="000000"/>
            </w:tcBorders>
            <w:shd w:val="clear" w:color="auto" w:fill="E6E6E6"/>
            <w:tcMar>
              <w:top w:w="0" w:type="dxa"/>
              <w:left w:w="0" w:type="dxa"/>
              <w:bottom w:w="0" w:type="dxa"/>
              <w:right w:w="0" w:type="dxa"/>
            </w:tcMar>
          </w:tcPr>
          <w:p w:rsidR="00E32E52" w:rsidRPr="008A28CA" w:rsidRDefault="00E32E52">
            <w:pPr>
              <w:pStyle w:val="Tableheadercentred"/>
              <w:keepNext/>
              <w:rPr>
                <w:rFonts w:ascii="Arial" w:hAnsi="Arial" w:cs="Arial"/>
              </w:rPr>
            </w:pPr>
            <w:r w:rsidRPr="008A28CA">
              <w:rPr>
                <w:rFonts w:ascii="Arial" w:hAnsi="Arial" w:cs="Arial"/>
              </w:rPr>
              <w:t>Contents</w:t>
            </w:r>
          </w:p>
        </w:tc>
        <w:tc>
          <w:tcPr>
            <w:tcW w:w="1943" w:type="dxa"/>
            <w:gridSpan w:val="3"/>
            <w:tcBorders>
              <w:top w:val="single" w:sz="8" w:space="0" w:color="000000"/>
              <w:left w:val="single" w:sz="8" w:space="0" w:color="000000"/>
              <w:bottom w:val="single" w:sz="8" w:space="0" w:color="000000"/>
              <w:right w:val="single" w:sz="8" w:space="0" w:color="000000"/>
            </w:tcBorders>
            <w:shd w:val="clear" w:color="auto" w:fill="E6E6E6"/>
            <w:tcMar>
              <w:top w:w="0" w:type="dxa"/>
              <w:left w:w="0" w:type="dxa"/>
              <w:bottom w:w="0" w:type="dxa"/>
              <w:right w:w="0" w:type="dxa"/>
            </w:tcMar>
          </w:tcPr>
          <w:p w:rsidR="00E32E52" w:rsidRPr="008A28CA" w:rsidRDefault="00E32E52">
            <w:pPr>
              <w:pStyle w:val="Tableheadercentred"/>
              <w:rPr>
                <w:rFonts w:ascii="Arial" w:hAnsi="Arial" w:cs="Arial"/>
              </w:rPr>
            </w:pPr>
            <w:r w:rsidRPr="008A28CA">
              <w:rPr>
                <w:rFonts w:ascii="Arial" w:hAnsi="Arial" w:cs="Arial"/>
              </w:rPr>
              <w:t>Allocated time</w:t>
            </w:r>
          </w:p>
        </w:tc>
        <w:tc>
          <w:tcPr>
            <w:tcW w:w="2640" w:type="dxa"/>
            <w:vMerge w:val="restart"/>
            <w:tcBorders>
              <w:top w:val="single" w:sz="8" w:space="0" w:color="000000"/>
              <w:left w:val="single" w:sz="8" w:space="0" w:color="000000"/>
              <w:bottom w:val="single" w:sz="8" w:space="0" w:color="000000"/>
              <w:right w:val="single" w:sz="8" w:space="0" w:color="000000"/>
            </w:tcBorders>
            <w:shd w:val="clear" w:color="auto" w:fill="E6E6E6"/>
            <w:tcMar>
              <w:top w:w="0" w:type="dxa"/>
              <w:left w:w="0" w:type="dxa"/>
              <w:bottom w:w="0" w:type="dxa"/>
              <w:right w:w="0" w:type="dxa"/>
            </w:tcMar>
          </w:tcPr>
          <w:p w:rsidR="00E32E52" w:rsidRPr="008A28CA" w:rsidRDefault="00E32E52">
            <w:pPr>
              <w:pStyle w:val="Tableheadercentred"/>
              <w:keepNext/>
              <w:rPr>
                <w:rFonts w:ascii="Arial" w:hAnsi="Arial" w:cs="Arial"/>
              </w:rPr>
            </w:pPr>
            <w:r w:rsidRPr="008A28CA">
              <w:rPr>
                <w:rFonts w:ascii="Arial" w:hAnsi="Arial" w:cs="Arial"/>
              </w:rPr>
              <w:t>Assessment instruments to be used</w:t>
            </w:r>
          </w:p>
        </w:tc>
        <w:tc>
          <w:tcPr>
            <w:tcW w:w="2215" w:type="dxa"/>
            <w:vMerge w:val="restart"/>
            <w:tcBorders>
              <w:top w:val="single" w:sz="8" w:space="0" w:color="000000"/>
              <w:left w:val="single" w:sz="8" w:space="0" w:color="000000"/>
              <w:bottom w:val="single" w:sz="8" w:space="0" w:color="000000"/>
              <w:right w:val="single" w:sz="8" w:space="0" w:color="000000"/>
            </w:tcBorders>
            <w:shd w:val="clear" w:color="auto" w:fill="E6E6E6"/>
            <w:tcMar>
              <w:top w:w="0" w:type="dxa"/>
              <w:left w:w="0" w:type="dxa"/>
              <w:bottom w:w="0" w:type="dxa"/>
              <w:right w:w="0" w:type="dxa"/>
            </w:tcMar>
          </w:tcPr>
          <w:p w:rsidR="00E32E52" w:rsidRPr="008A28CA" w:rsidRDefault="00E32E52">
            <w:pPr>
              <w:pStyle w:val="Tableheadercentred"/>
              <w:keepNext/>
              <w:rPr>
                <w:rFonts w:ascii="Arial" w:hAnsi="Arial" w:cs="Arial"/>
              </w:rPr>
            </w:pPr>
            <w:r w:rsidRPr="008A28CA">
              <w:rPr>
                <w:rFonts w:ascii="Arial" w:hAnsi="Arial" w:cs="Arial"/>
              </w:rPr>
              <w:t>Resources</w:t>
            </w:r>
          </w:p>
          <w:p w:rsidR="00E32E52" w:rsidRPr="008A28CA" w:rsidRDefault="00E32E52">
            <w:pPr>
              <w:pStyle w:val="Tablenote-grey8pt"/>
              <w:keepNext/>
              <w:jc w:val="center"/>
              <w:rPr>
                <w:rFonts w:ascii="Arial" w:hAnsi="Arial" w:cs="Arial"/>
              </w:rPr>
            </w:pPr>
            <w:r w:rsidRPr="008A28CA">
              <w:rPr>
                <w:rFonts w:ascii="Arial" w:hAnsi="Arial" w:cs="Arial"/>
              </w:rPr>
              <w:t>List the main resources to be used, including information technology if applicable.</w:t>
            </w:r>
          </w:p>
        </w:tc>
      </w:tr>
      <w:tr w:rsidR="00E32E52" w:rsidRPr="008A28CA" w:rsidTr="008A28CA">
        <w:trPr>
          <w:cantSplit/>
          <w:trHeight w:val="220"/>
          <w:tblHeader/>
        </w:trPr>
        <w:tc>
          <w:tcPr>
            <w:tcW w:w="861" w:type="dxa"/>
            <w:vMerge/>
            <w:tcBorders>
              <w:top w:val="single" w:sz="8" w:space="0" w:color="000000"/>
              <w:left w:val="non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E32E52" w:rsidRPr="008A28CA" w:rsidRDefault="00E32E52">
            <w:pPr>
              <w:pStyle w:val="Tableheadercentred"/>
              <w:keepNext/>
              <w:rPr>
                <w:rFonts w:ascii="Arial" w:hAnsi="Arial" w:cs="Arial"/>
              </w:rPr>
            </w:pPr>
          </w:p>
        </w:tc>
        <w:tc>
          <w:tcPr>
            <w:tcW w:w="2531" w:type="dxa"/>
            <w:vMerge/>
            <w:tcBorders>
              <w:top w:val="single" w:sz="8" w:space="0" w:color="000000"/>
              <w:left w:val="single" w:sz="8" w:space="0" w:color="000000"/>
              <w:bottom w:val="single" w:sz="8" w:space="0" w:color="000000"/>
              <w:right w:val="single" w:sz="8" w:space="0" w:color="000000"/>
            </w:tcBorders>
            <w:shd w:val="clear" w:color="auto" w:fill="E6E6E6"/>
            <w:tcMar>
              <w:top w:w="0" w:type="dxa"/>
              <w:left w:w="0" w:type="dxa"/>
              <w:bottom w:w="0" w:type="dxa"/>
              <w:right w:w="0" w:type="dxa"/>
            </w:tcMar>
            <w:vAlign w:val="center"/>
          </w:tcPr>
          <w:p w:rsidR="00E32E52" w:rsidRPr="008A28CA" w:rsidRDefault="00E32E52">
            <w:pPr>
              <w:pStyle w:val="Tableheadercentred"/>
              <w:keepNext/>
              <w:rPr>
                <w:rFonts w:ascii="Arial" w:hAnsi="Arial" w:cs="Arial"/>
              </w:rPr>
            </w:pPr>
          </w:p>
        </w:tc>
        <w:tc>
          <w:tcPr>
            <w:tcW w:w="3358" w:type="dxa"/>
            <w:vMerge/>
            <w:tcBorders>
              <w:top w:val="single" w:sz="8" w:space="0" w:color="000000"/>
              <w:left w:val="single" w:sz="8" w:space="0" w:color="000000"/>
              <w:bottom w:val="single" w:sz="8" w:space="0" w:color="000000"/>
              <w:right w:val="single" w:sz="8" w:space="0" w:color="000000"/>
            </w:tcBorders>
            <w:shd w:val="clear" w:color="auto" w:fill="E6E6E6"/>
            <w:tcMar>
              <w:top w:w="0" w:type="dxa"/>
              <w:left w:w="0" w:type="dxa"/>
              <w:bottom w:w="0" w:type="dxa"/>
              <w:right w:w="0" w:type="dxa"/>
            </w:tcMar>
            <w:vAlign w:val="center"/>
          </w:tcPr>
          <w:p w:rsidR="00E32E52" w:rsidRPr="008A28CA" w:rsidRDefault="00E32E52">
            <w:pPr>
              <w:pStyle w:val="Tableheadercentred"/>
              <w:keepNext/>
              <w:rPr>
                <w:rFonts w:ascii="Arial" w:hAnsi="Arial" w:cs="Arial"/>
              </w:rPr>
            </w:pPr>
          </w:p>
        </w:tc>
        <w:tc>
          <w:tcPr>
            <w:tcW w:w="739" w:type="dxa"/>
            <w:vMerge w:val="restart"/>
            <w:tcBorders>
              <w:top w:val="single" w:sz="8" w:space="0" w:color="000000"/>
              <w:left w:val="single" w:sz="8" w:space="0" w:color="000000"/>
              <w:bottom w:val="none" w:sz="8" w:space="0" w:color="000000"/>
              <w:right w:val="none" w:sz="8" w:space="0" w:color="000000"/>
            </w:tcBorders>
            <w:shd w:val="clear" w:color="auto" w:fill="E6E6E6"/>
            <w:tcMar>
              <w:top w:w="0" w:type="dxa"/>
              <w:left w:w="0" w:type="dxa"/>
              <w:bottom w:w="0" w:type="dxa"/>
              <w:right w:w="0" w:type="dxa"/>
            </w:tcMar>
            <w:vAlign w:val="center"/>
          </w:tcPr>
          <w:p w:rsidR="00E32E52" w:rsidRPr="008A28CA" w:rsidRDefault="00E32E52">
            <w:pPr>
              <w:pStyle w:val="Tablebody"/>
              <w:keepNext/>
              <w:spacing w:before="120" w:after="0"/>
              <w:rPr>
                <w:rFonts w:cs="Arial"/>
                <w:color w:val="585858"/>
              </w:rPr>
            </w:pPr>
            <w:r w:rsidRPr="008A28CA">
              <w:rPr>
                <w:rFonts w:cs="Arial"/>
                <w:color w:val="585858"/>
              </w:rPr>
              <w:t>One class is</w:t>
            </w:r>
          </w:p>
        </w:tc>
        <w:tc>
          <w:tcPr>
            <w:tcW w:w="470" w:type="dxa"/>
            <w:tcBorders>
              <w:top w:val="single" w:sz="8" w:space="0" w:color="000000"/>
              <w:left w:val="none" w:sz="8" w:space="0" w:color="000000"/>
              <w:bottom w:val="single" w:sz="8" w:space="0" w:color="000000"/>
              <w:right w:val="none" w:sz="8" w:space="0" w:color="000000"/>
            </w:tcBorders>
            <w:shd w:val="clear" w:color="auto" w:fill="E6E6E6"/>
            <w:tcMar>
              <w:top w:w="0" w:type="dxa"/>
              <w:left w:w="0" w:type="dxa"/>
              <w:bottom w:w="0" w:type="dxa"/>
              <w:right w:w="0" w:type="dxa"/>
            </w:tcMar>
            <w:vAlign w:val="center"/>
          </w:tcPr>
          <w:p w:rsidR="00E32E52" w:rsidRPr="008A28CA" w:rsidRDefault="00E32E52">
            <w:pPr>
              <w:pStyle w:val="Tableheader"/>
              <w:keepNext/>
              <w:spacing w:after="0"/>
              <w:rPr>
                <w:rFonts w:ascii="Arial" w:hAnsi="Arial" w:cs="Arial"/>
              </w:rPr>
            </w:pPr>
          </w:p>
        </w:tc>
        <w:tc>
          <w:tcPr>
            <w:tcW w:w="734" w:type="dxa"/>
            <w:vMerge w:val="restart"/>
            <w:tcBorders>
              <w:top w:val="single" w:sz="8" w:space="0" w:color="000000"/>
              <w:left w:val="none" w:sz="8" w:space="0" w:color="000000"/>
              <w:bottom w:val="none" w:sz="8" w:space="0" w:color="000000"/>
              <w:right w:val="single" w:sz="8" w:space="0" w:color="000000"/>
            </w:tcBorders>
            <w:shd w:val="clear" w:color="auto" w:fill="E6E6E6"/>
            <w:tcMar>
              <w:top w:w="0" w:type="dxa"/>
              <w:left w:w="0" w:type="dxa"/>
              <w:bottom w:w="0" w:type="dxa"/>
              <w:right w:w="0" w:type="dxa"/>
            </w:tcMar>
            <w:vAlign w:val="center"/>
          </w:tcPr>
          <w:p w:rsidR="00E32E52" w:rsidRPr="008A28CA" w:rsidRDefault="00E32E52">
            <w:pPr>
              <w:pStyle w:val="Tablebody"/>
              <w:keepNext/>
              <w:spacing w:before="120" w:after="0"/>
              <w:rPr>
                <w:rFonts w:cs="Arial"/>
                <w:color w:val="585858"/>
              </w:rPr>
            </w:pPr>
            <w:proofErr w:type="gramStart"/>
            <w:r w:rsidRPr="008A28CA">
              <w:rPr>
                <w:rFonts w:cs="Arial"/>
                <w:color w:val="585858"/>
              </w:rPr>
              <w:t>minutes</w:t>
            </w:r>
            <w:proofErr w:type="gramEnd"/>
            <w:r w:rsidRPr="008A28CA">
              <w:rPr>
                <w:rFonts w:cs="Arial"/>
                <w:color w:val="585858"/>
              </w:rPr>
              <w:t>.</w:t>
            </w:r>
          </w:p>
        </w:tc>
        <w:tc>
          <w:tcPr>
            <w:tcW w:w="2640" w:type="dxa"/>
            <w:vMerge/>
            <w:tcBorders>
              <w:top w:val="single" w:sz="8" w:space="0" w:color="000000"/>
              <w:left w:val="single" w:sz="8" w:space="0" w:color="000000"/>
              <w:bottom w:val="single" w:sz="8" w:space="0" w:color="000000"/>
              <w:right w:val="single" w:sz="8" w:space="0" w:color="000000"/>
            </w:tcBorders>
            <w:shd w:val="clear" w:color="auto" w:fill="E6E6E6"/>
            <w:tcMar>
              <w:top w:w="0" w:type="dxa"/>
              <w:left w:w="0" w:type="dxa"/>
              <w:bottom w:w="0" w:type="dxa"/>
              <w:right w:w="0" w:type="dxa"/>
            </w:tcMar>
            <w:vAlign w:val="center"/>
          </w:tcPr>
          <w:p w:rsidR="00E32E52" w:rsidRPr="008A28CA" w:rsidRDefault="00E32E52">
            <w:pPr>
              <w:pStyle w:val="Tableheadercentred"/>
              <w:keepNext/>
              <w:rPr>
                <w:rFonts w:ascii="Arial" w:hAnsi="Arial" w:cs="Arial"/>
              </w:rPr>
            </w:pPr>
          </w:p>
        </w:tc>
        <w:tc>
          <w:tcPr>
            <w:tcW w:w="2215" w:type="dxa"/>
            <w:vMerge/>
            <w:tcBorders>
              <w:top w:val="single" w:sz="8" w:space="0" w:color="000000"/>
              <w:left w:val="single" w:sz="8" w:space="0" w:color="000000"/>
              <w:bottom w:val="single" w:sz="8" w:space="0" w:color="000000"/>
              <w:right w:val="single" w:sz="8" w:space="0" w:color="000000"/>
            </w:tcBorders>
            <w:shd w:val="clear" w:color="auto" w:fill="E6E6E6"/>
            <w:tcMar>
              <w:top w:w="0" w:type="dxa"/>
              <w:left w:w="0" w:type="dxa"/>
              <w:bottom w:w="0" w:type="dxa"/>
              <w:right w:w="0" w:type="dxa"/>
            </w:tcMar>
            <w:vAlign w:val="center"/>
          </w:tcPr>
          <w:p w:rsidR="00E32E52" w:rsidRPr="008A28CA" w:rsidRDefault="00E32E52">
            <w:pPr>
              <w:pStyle w:val="Tableheadercentred"/>
              <w:keepNext/>
              <w:rPr>
                <w:rFonts w:ascii="Arial" w:hAnsi="Arial" w:cs="Arial"/>
              </w:rPr>
            </w:pPr>
          </w:p>
        </w:tc>
      </w:tr>
      <w:tr w:rsidR="00E32E52" w:rsidRPr="008A28CA" w:rsidTr="008A28CA">
        <w:trPr>
          <w:cantSplit/>
          <w:trHeight w:val="397"/>
          <w:tblHeader/>
        </w:trPr>
        <w:tc>
          <w:tcPr>
            <w:tcW w:w="861" w:type="dxa"/>
            <w:vMerge/>
            <w:tcBorders>
              <w:top w:val="single" w:sz="8" w:space="0" w:color="000000"/>
              <w:left w:val="non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E32E52" w:rsidRPr="008A28CA" w:rsidRDefault="00E32E52">
            <w:pPr>
              <w:pStyle w:val="Tableheadercentred"/>
              <w:keepNext/>
              <w:rPr>
                <w:rFonts w:ascii="Arial" w:hAnsi="Arial" w:cs="Arial"/>
              </w:rPr>
            </w:pPr>
          </w:p>
        </w:tc>
        <w:tc>
          <w:tcPr>
            <w:tcW w:w="2531" w:type="dxa"/>
            <w:vMerge/>
            <w:tcBorders>
              <w:top w:val="single" w:sz="8" w:space="0" w:color="000000"/>
              <w:left w:val="single" w:sz="8" w:space="0" w:color="000000"/>
              <w:bottom w:val="single" w:sz="8" w:space="0" w:color="000000"/>
              <w:right w:val="single" w:sz="8" w:space="0" w:color="000000"/>
            </w:tcBorders>
            <w:shd w:val="clear" w:color="auto" w:fill="E6E6E6"/>
            <w:tcMar>
              <w:top w:w="0" w:type="dxa"/>
              <w:left w:w="0" w:type="dxa"/>
              <w:bottom w:w="0" w:type="dxa"/>
              <w:right w:w="0" w:type="dxa"/>
            </w:tcMar>
            <w:vAlign w:val="center"/>
          </w:tcPr>
          <w:p w:rsidR="00E32E52" w:rsidRPr="008A28CA" w:rsidRDefault="00E32E52">
            <w:pPr>
              <w:pStyle w:val="Tableheadercentred"/>
              <w:keepNext/>
              <w:rPr>
                <w:rFonts w:ascii="Arial" w:hAnsi="Arial" w:cs="Arial"/>
              </w:rPr>
            </w:pPr>
          </w:p>
        </w:tc>
        <w:tc>
          <w:tcPr>
            <w:tcW w:w="3358" w:type="dxa"/>
            <w:vMerge/>
            <w:tcBorders>
              <w:top w:val="single" w:sz="8" w:space="0" w:color="000000"/>
              <w:left w:val="single" w:sz="8" w:space="0" w:color="000000"/>
              <w:bottom w:val="single" w:sz="8" w:space="0" w:color="000000"/>
              <w:right w:val="single" w:sz="8" w:space="0" w:color="000000"/>
            </w:tcBorders>
            <w:shd w:val="clear" w:color="auto" w:fill="E6E6E6"/>
            <w:tcMar>
              <w:top w:w="0" w:type="dxa"/>
              <w:left w:w="0" w:type="dxa"/>
              <w:bottom w:w="0" w:type="dxa"/>
              <w:right w:w="0" w:type="dxa"/>
            </w:tcMar>
            <w:vAlign w:val="center"/>
          </w:tcPr>
          <w:p w:rsidR="00E32E52" w:rsidRPr="008A28CA" w:rsidRDefault="00E32E52">
            <w:pPr>
              <w:pStyle w:val="Tableheadercentred"/>
              <w:keepNext/>
              <w:rPr>
                <w:rFonts w:ascii="Arial" w:hAnsi="Arial" w:cs="Arial"/>
              </w:rPr>
            </w:pPr>
          </w:p>
        </w:tc>
        <w:tc>
          <w:tcPr>
            <w:tcW w:w="739" w:type="dxa"/>
            <w:vMerge/>
            <w:tcBorders>
              <w:top w:val="single" w:sz="8" w:space="0" w:color="000000"/>
              <w:left w:val="single" w:sz="8" w:space="0" w:color="000000"/>
              <w:bottom w:val="none" w:sz="8" w:space="0" w:color="000000"/>
              <w:right w:val="single" w:sz="8" w:space="0" w:color="000000"/>
            </w:tcBorders>
            <w:shd w:val="clear" w:color="auto" w:fill="E6E6E6"/>
            <w:tcMar>
              <w:top w:w="0" w:type="dxa"/>
              <w:left w:w="0" w:type="dxa"/>
              <w:bottom w:w="0" w:type="dxa"/>
              <w:right w:w="0" w:type="dxa"/>
            </w:tcMar>
            <w:vAlign w:val="center"/>
          </w:tcPr>
          <w:p w:rsidR="00E32E52" w:rsidRPr="008A28CA" w:rsidRDefault="00E32E52">
            <w:pPr>
              <w:pStyle w:val="Tablebody"/>
              <w:keepNext/>
              <w:spacing w:before="120" w:after="0"/>
              <w:rPr>
                <w:rFonts w:cs="Arial"/>
              </w:rPr>
            </w:pPr>
          </w:p>
        </w:tc>
        <w:tc>
          <w:tcPr>
            <w:tcW w:w="47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32E52" w:rsidRPr="008A28CA" w:rsidRDefault="008A28CA">
            <w:pPr>
              <w:pStyle w:val="Tablebody"/>
              <w:keepNext/>
              <w:tabs>
                <w:tab w:val="clear" w:pos="454"/>
              </w:tabs>
              <w:spacing w:after="0"/>
              <w:jc w:val="center"/>
              <w:rPr>
                <w:rFonts w:cs="Arial"/>
              </w:rPr>
            </w:pPr>
            <w:r w:rsidRPr="008A28CA">
              <w:rPr>
                <w:rFonts w:cs="Arial"/>
              </w:rPr>
              <w:t>49</w:t>
            </w:r>
          </w:p>
        </w:tc>
        <w:tc>
          <w:tcPr>
            <w:tcW w:w="734" w:type="dxa"/>
            <w:vMerge/>
            <w:tcBorders>
              <w:top w:val="single" w:sz="8" w:space="0" w:color="000000"/>
              <w:left w:val="single" w:sz="8" w:space="0" w:color="000000"/>
              <w:bottom w:val="none" w:sz="8" w:space="0" w:color="000000"/>
              <w:right w:val="single" w:sz="8" w:space="0" w:color="000000"/>
            </w:tcBorders>
            <w:shd w:val="clear" w:color="auto" w:fill="E6E6E6"/>
            <w:tcMar>
              <w:top w:w="0" w:type="dxa"/>
              <w:left w:w="0" w:type="dxa"/>
              <w:bottom w:w="0" w:type="dxa"/>
              <w:right w:w="0" w:type="dxa"/>
            </w:tcMar>
            <w:vAlign w:val="center"/>
          </w:tcPr>
          <w:p w:rsidR="00E32E52" w:rsidRPr="008A28CA" w:rsidRDefault="00E32E52">
            <w:pPr>
              <w:pStyle w:val="Tablebody"/>
              <w:keepNext/>
              <w:spacing w:before="120" w:after="0"/>
              <w:rPr>
                <w:rFonts w:cs="Arial"/>
              </w:rPr>
            </w:pPr>
          </w:p>
        </w:tc>
        <w:tc>
          <w:tcPr>
            <w:tcW w:w="2640" w:type="dxa"/>
            <w:vMerge/>
            <w:tcBorders>
              <w:top w:val="single" w:sz="8" w:space="0" w:color="000000"/>
              <w:left w:val="single" w:sz="8" w:space="0" w:color="000000"/>
              <w:bottom w:val="single" w:sz="8" w:space="0" w:color="000000"/>
              <w:right w:val="single" w:sz="8" w:space="0" w:color="000000"/>
            </w:tcBorders>
            <w:shd w:val="clear" w:color="auto" w:fill="E6E6E6"/>
            <w:tcMar>
              <w:top w:w="0" w:type="dxa"/>
              <w:left w:w="0" w:type="dxa"/>
              <w:bottom w:w="0" w:type="dxa"/>
              <w:right w:w="0" w:type="dxa"/>
            </w:tcMar>
            <w:vAlign w:val="center"/>
          </w:tcPr>
          <w:p w:rsidR="00E32E52" w:rsidRPr="008A28CA" w:rsidRDefault="00E32E52">
            <w:pPr>
              <w:pStyle w:val="Tableheadercentred"/>
              <w:keepNext/>
              <w:rPr>
                <w:rFonts w:ascii="Arial" w:hAnsi="Arial" w:cs="Arial"/>
              </w:rPr>
            </w:pPr>
          </w:p>
        </w:tc>
        <w:tc>
          <w:tcPr>
            <w:tcW w:w="2215" w:type="dxa"/>
            <w:vMerge/>
            <w:tcBorders>
              <w:top w:val="single" w:sz="8" w:space="0" w:color="000000"/>
              <w:left w:val="single" w:sz="8" w:space="0" w:color="000000"/>
              <w:bottom w:val="single" w:sz="8" w:space="0" w:color="000000"/>
              <w:right w:val="single" w:sz="8" w:space="0" w:color="000000"/>
            </w:tcBorders>
            <w:shd w:val="clear" w:color="auto" w:fill="E6E6E6"/>
            <w:tcMar>
              <w:top w:w="0" w:type="dxa"/>
              <w:left w:w="0" w:type="dxa"/>
              <w:bottom w:w="0" w:type="dxa"/>
              <w:right w:w="0" w:type="dxa"/>
            </w:tcMar>
            <w:vAlign w:val="center"/>
          </w:tcPr>
          <w:p w:rsidR="00E32E52" w:rsidRPr="008A28CA" w:rsidRDefault="00E32E52">
            <w:pPr>
              <w:pStyle w:val="Tableheadercentred"/>
              <w:keepNext/>
              <w:rPr>
                <w:rFonts w:ascii="Arial" w:hAnsi="Arial" w:cs="Arial"/>
              </w:rPr>
            </w:pPr>
          </w:p>
        </w:tc>
      </w:tr>
      <w:tr w:rsidR="00E32E52" w:rsidRPr="008A28CA" w:rsidTr="008A28CA">
        <w:trPr>
          <w:cantSplit/>
          <w:trHeight w:val="220"/>
          <w:tblHeader/>
        </w:trPr>
        <w:tc>
          <w:tcPr>
            <w:tcW w:w="861" w:type="dxa"/>
            <w:vMerge/>
            <w:tcBorders>
              <w:top w:val="single" w:sz="8" w:space="0" w:color="000000"/>
              <w:left w:val="non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E32E52" w:rsidRPr="008A28CA" w:rsidRDefault="00E32E52">
            <w:pPr>
              <w:pStyle w:val="Tableheadercentred"/>
              <w:keepNext/>
              <w:rPr>
                <w:rFonts w:ascii="Arial" w:hAnsi="Arial" w:cs="Arial"/>
              </w:rPr>
            </w:pPr>
          </w:p>
        </w:tc>
        <w:tc>
          <w:tcPr>
            <w:tcW w:w="2531" w:type="dxa"/>
            <w:vMerge/>
            <w:tcBorders>
              <w:top w:val="single" w:sz="8" w:space="0" w:color="000000"/>
              <w:left w:val="single" w:sz="8" w:space="0" w:color="000000"/>
              <w:bottom w:val="single" w:sz="8" w:space="0" w:color="000000"/>
              <w:right w:val="single" w:sz="8" w:space="0" w:color="000000"/>
            </w:tcBorders>
            <w:shd w:val="clear" w:color="auto" w:fill="E6E6E6"/>
            <w:tcMar>
              <w:top w:w="0" w:type="dxa"/>
              <w:left w:w="0" w:type="dxa"/>
              <w:bottom w:w="0" w:type="dxa"/>
              <w:right w:w="0" w:type="dxa"/>
            </w:tcMar>
            <w:vAlign w:val="center"/>
          </w:tcPr>
          <w:p w:rsidR="00E32E52" w:rsidRPr="008A28CA" w:rsidRDefault="00E32E52">
            <w:pPr>
              <w:pStyle w:val="Tableheadercentred"/>
              <w:keepNext/>
              <w:rPr>
                <w:rFonts w:ascii="Arial" w:hAnsi="Arial" w:cs="Arial"/>
              </w:rPr>
            </w:pPr>
          </w:p>
        </w:tc>
        <w:tc>
          <w:tcPr>
            <w:tcW w:w="3358" w:type="dxa"/>
            <w:vMerge/>
            <w:tcBorders>
              <w:top w:val="single" w:sz="8" w:space="0" w:color="000000"/>
              <w:left w:val="single" w:sz="8" w:space="0" w:color="000000"/>
              <w:bottom w:val="single" w:sz="8" w:space="0" w:color="000000"/>
              <w:right w:val="single" w:sz="8" w:space="0" w:color="000000"/>
            </w:tcBorders>
            <w:shd w:val="clear" w:color="auto" w:fill="E6E6E6"/>
            <w:tcMar>
              <w:top w:w="0" w:type="dxa"/>
              <w:left w:w="0" w:type="dxa"/>
              <w:bottom w:w="0" w:type="dxa"/>
              <w:right w:w="0" w:type="dxa"/>
            </w:tcMar>
            <w:vAlign w:val="center"/>
          </w:tcPr>
          <w:p w:rsidR="00E32E52" w:rsidRPr="008A28CA" w:rsidRDefault="00E32E52">
            <w:pPr>
              <w:pStyle w:val="Tableheadercentred"/>
              <w:keepNext/>
              <w:rPr>
                <w:rFonts w:ascii="Arial" w:hAnsi="Arial" w:cs="Arial"/>
              </w:rPr>
            </w:pPr>
          </w:p>
        </w:tc>
        <w:tc>
          <w:tcPr>
            <w:tcW w:w="739" w:type="dxa"/>
            <w:vMerge w:val="restart"/>
            <w:tcBorders>
              <w:top w:val="none" w:sz="8" w:space="0" w:color="000000"/>
              <w:left w:val="single" w:sz="8" w:space="0" w:color="000000"/>
              <w:bottom w:val="none" w:sz="8" w:space="0" w:color="000000"/>
              <w:right w:val="none" w:sz="8" w:space="0" w:color="000000"/>
            </w:tcBorders>
            <w:shd w:val="clear" w:color="auto" w:fill="E6E6E6"/>
            <w:tcMar>
              <w:top w:w="0" w:type="dxa"/>
              <w:left w:w="0" w:type="dxa"/>
              <w:bottom w:w="0" w:type="dxa"/>
              <w:right w:w="0" w:type="dxa"/>
            </w:tcMar>
          </w:tcPr>
          <w:p w:rsidR="00E32E52" w:rsidRPr="008A28CA" w:rsidRDefault="00E32E52">
            <w:pPr>
              <w:pStyle w:val="Tablebody"/>
              <w:keepNext/>
              <w:spacing w:before="120" w:after="0"/>
              <w:rPr>
                <w:rFonts w:cs="Arial"/>
                <w:color w:val="585858"/>
                <w:spacing w:val="-1"/>
              </w:rPr>
            </w:pPr>
            <w:r w:rsidRPr="008A28CA">
              <w:rPr>
                <w:rFonts w:cs="Arial"/>
                <w:color w:val="585858"/>
                <w:spacing w:val="-1"/>
              </w:rPr>
              <w:t>In one week there are</w:t>
            </w:r>
          </w:p>
        </w:tc>
        <w:tc>
          <w:tcPr>
            <w:tcW w:w="470" w:type="dxa"/>
            <w:tcBorders>
              <w:top w:val="single" w:sz="8" w:space="0" w:color="000000"/>
              <w:left w:val="none" w:sz="8" w:space="0" w:color="000000"/>
              <w:bottom w:val="single" w:sz="8" w:space="0" w:color="000000"/>
              <w:right w:val="none" w:sz="8" w:space="0" w:color="000000"/>
            </w:tcBorders>
            <w:shd w:val="clear" w:color="auto" w:fill="E6E6E6"/>
            <w:tcMar>
              <w:top w:w="0" w:type="dxa"/>
              <w:left w:w="0" w:type="dxa"/>
              <w:bottom w:w="0" w:type="dxa"/>
              <w:right w:w="0" w:type="dxa"/>
            </w:tcMar>
          </w:tcPr>
          <w:p w:rsidR="00E32E52" w:rsidRPr="008A28CA" w:rsidRDefault="00E32E52">
            <w:pPr>
              <w:pStyle w:val="Tablebody"/>
              <w:keepNext/>
              <w:spacing w:after="0"/>
              <w:jc w:val="center"/>
              <w:rPr>
                <w:rFonts w:cs="Arial"/>
              </w:rPr>
            </w:pPr>
          </w:p>
        </w:tc>
        <w:tc>
          <w:tcPr>
            <w:tcW w:w="734" w:type="dxa"/>
            <w:vMerge w:val="restart"/>
            <w:tcBorders>
              <w:top w:val="none" w:sz="8" w:space="0" w:color="000000"/>
              <w:left w:val="none" w:sz="8" w:space="0" w:color="000000"/>
              <w:bottom w:val="none" w:sz="8" w:space="0" w:color="000000"/>
              <w:right w:val="single" w:sz="8" w:space="0" w:color="000000"/>
            </w:tcBorders>
            <w:shd w:val="clear" w:color="auto" w:fill="E6E6E6"/>
            <w:tcMar>
              <w:top w:w="0" w:type="dxa"/>
              <w:left w:w="0" w:type="dxa"/>
              <w:bottom w:w="0" w:type="dxa"/>
              <w:right w:w="0" w:type="dxa"/>
            </w:tcMar>
          </w:tcPr>
          <w:p w:rsidR="00E32E52" w:rsidRPr="008A28CA" w:rsidRDefault="00E32E52">
            <w:pPr>
              <w:pStyle w:val="Tablebody"/>
              <w:keepNext/>
              <w:spacing w:before="120" w:after="0"/>
              <w:rPr>
                <w:rFonts w:cs="Arial"/>
                <w:color w:val="585858"/>
              </w:rPr>
            </w:pPr>
            <w:proofErr w:type="gramStart"/>
            <w:r w:rsidRPr="008A28CA">
              <w:rPr>
                <w:rFonts w:cs="Arial"/>
                <w:color w:val="585858"/>
              </w:rPr>
              <w:t>classes</w:t>
            </w:r>
            <w:proofErr w:type="gramEnd"/>
            <w:r w:rsidRPr="008A28CA">
              <w:rPr>
                <w:rFonts w:cs="Arial"/>
                <w:color w:val="585858"/>
              </w:rPr>
              <w:t>.</w:t>
            </w:r>
          </w:p>
        </w:tc>
        <w:tc>
          <w:tcPr>
            <w:tcW w:w="2640" w:type="dxa"/>
            <w:vMerge/>
            <w:tcBorders>
              <w:top w:val="single" w:sz="8" w:space="0" w:color="000000"/>
              <w:left w:val="single" w:sz="8" w:space="0" w:color="000000"/>
              <w:bottom w:val="single" w:sz="8" w:space="0" w:color="000000"/>
              <w:right w:val="single" w:sz="8" w:space="0" w:color="000000"/>
            </w:tcBorders>
            <w:shd w:val="clear" w:color="auto" w:fill="E6E6E6"/>
            <w:tcMar>
              <w:top w:w="0" w:type="dxa"/>
              <w:left w:w="0" w:type="dxa"/>
              <w:bottom w:w="0" w:type="dxa"/>
              <w:right w:w="0" w:type="dxa"/>
            </w:tcMar>
            <w:vAlign w:val="center"/>
          </w:tcPr>
          <w:p w:rsidR="00E32E52" w:rsidRPr="008A28CA" w:rsidRDefault="00E32E52">
            <w:pPr>
              <w:pStyle w:val="Tableheadercentred"/>
              <w:keepNext/>
              <w:rPr>
                <w:rFonts w:ascii="Arial" w:hAnsi="Arial" w:cs="Arial"/>
              </w:rPr>
            </w:pPr>
          </w:p>
        </w:tc>
        <w:tc>
          <w:tcPr>
            <w:tcW w:w="2215" w:type="dxa"/>
            <w:vMerge/>
            <w:tcBorders>
              <w:top w:val="single" w:sz="8" w:space="0" w:color="000000"/>
              <w:left w:val="single" w:sz="8" w:space="0" w:color="000000"/>
              <w:bottom w:val="single" w:sz="8" w:space="0" w:color="000000"/>
              <w:right w:val="single" w:sz="8" w:space="0" w:color="000000"/>
            </w:tcBorders>
            <w:shd w:val="clear" w:color="auto" w:fill="E6E6E6"/>
            <w:tcMar>
              <w:top w:w="0" w:type="dxa"/>
              <w:left w:w="0" w:type="dxa"/>
              <w:bottom w:w="0" w:type="dxa"/>
              <w:right w:w="0" w:type="dxa"/>
            </w:tcMar>
            <w:vAlign w:val="center"/>
          </w:tcPr>
          <w:p w:rsidR="00E32E52" w:rsidRPr="008A28CA" w:rsidRDefault="00E32E52">
            <w:pPr>
              <w:pStyle w:val="Tableheadercentred"/>
              <w:keepNext/>
              <w:rPr>
                <w:rFonts w:ascii="Arial" w:hAnsi="Arial" w:cs="Arial"/>
              </w:rPr>
            </w:pPr>
          </w:p>
        </w:tc>
      </w:tr>
      <w:tr w:rsidR="00E32E52" w:rsidRPr="008A28CA" w:rsidTr="008A28CA">
        <w:trPr>
          <w:cantSplit/>
          <w:trHeight w:val="397"/>
          <w:tblHeader/>
        </w:trPr>
        <w:tc>
          <w:tcPr>
            <w:tcW w:w="861" w:type="dxa"/>
            <w:vMerge/>
            <w:tcBorders>
              <w:top w:val="single" w:sz="8" w:space="0" w:color="000000"/>
              <w:left w:val="non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E32E52" w:rsidRPr="008A28CA" w:rsidRDefault="00E32E52">
            <w:pPr>
              <w:pStyle w:val="Tableheadercentred"/>
              <w:keepNext/>
              <w:rPr>
                <w:rFonts w:ascii="Arial" w:hAnsi="Arial" w:cs="Arial"/>
              </w:rPr>
            </w:pPr>
          </w:p>
        </w:tc>
        <w:tc>
          <w:tcPr>
            <w:tcW w:w="2531" w:type="dxa"/>
            <w:vMerge/>
            <w:tcBorders>
              <w:top w:val="single" w:sz="8" w:space="0" w:color="000000"/>
              <w:left w:val="single" w:sz="8" w:space="0" w:color="000000"/>
              <w:bottom w:val="single" w:sz="8" w:space="0" w:color="000000"/>
              <w:right w:val="single" w:sz="8" w:space="0" w:color="000000"/>
            </w:tcBorders>
            <w:shd w:val="clear" w:color="auto" w:fill="E6E6E6"/>
            <w:tcMar>
              <w:top w:w="0" w:type="dxa"/>
              <w:left w:w="0" w:type="dxa"/>
              <w:bottom w:w="0" w:type="dxa"/>
              <w:right w:w="0" w:type="dxa"/>
            </w:tcMar>
            <w:vAlign w:val="center"/>
          </w:tcPr>
          <w:p w:rsidR="00E32E52" w:rsidRPr="008A28CA" w:rsidRDefault="00E32E52">
            <w:pPr>
              <w:pStyle w:val="Tableheadercentred"/>
              <w:keepNext/>
              <w:rPr>
                <w:rFonts w:ascii="Arial" w:hAnsi="Arial" w:cs="Arial"/>
              </w:rPr>
            </w:pPr>
          </w:p>
        </w:tc>
        <w:tc>
          <w:tcPr>
            <w:tcW w:w="3358" w:type="dxa"/>
            <w:vMerge/>
            <w:tcBorders>
              <w:top w:val="single" w:sz="8" w:space="0" w:color="000000"/>
              <w:left w:val="single" w:sz="8" w:space="0" w:color="000000"/>
              <w:bottom w:val="single" w:sz="8" w:space="0" w:color="000000"/>
              <w:right w:val="single" w:sz="8" w:space="0" w:color="000000"/>
            </w:tcBorders>
            <w:shd w:val="clear" w:color="auto" w:fill="E6E6E6"/>
            <w:tcMar>
              <w:top w:w="0" w:type="dxa"/>
              <w:left w:w="0" w:type="dxa"/>
              <w:bottom w:w="0" w:type="dxa"/>
              <w:right w:w="0" w:type="dxa"/>
            </w:tcMar>
            <w:vAlign w:val="center"/>
          </w:tcPr>
          <w:p w:rsidR="00E32E52" w:rsidRPr="008A28CA" w:rsidRDefault="00E32E52">
            <w:pPr>
              <w:pStyle w:val="Tableheadercentred"/>
              <w:keepNext/>
              <w:rPr>
                <w:rFonts w:ascii="Arial" w:hAnsi="Arial" w:cs="Arial"/>
              </w:rPr>
            </w:pPr>
          </w:p>
        </w:tc>
        <w:tc>
          <w:tcPr>
            <w:tcW w:w="739" w:type="dxa"/>
            <w:vMerge/>
            <w:tcBorders>
              <w:top w:val="single" w:sz="8" w:space="0" w:color="000000"/>
              <w:left w:val="single" w:sz="8" w:space="0" w:color="000000"/>
              <w:bottom w:val="none" w:sz="8" w:space="0" w:color="000000"/>
              <w:right w:val="single" w:sz="8" w:space="0" w:color="000000"/>
            </w:tcBorders>
            <w:shd w:val="clear" w:color="auto" w:fill="E6E6E6"/>
            <w:tcMar>
              <w:top w:w="0" w:type="dxa"/>
              <w:left w:w="0" w:type="dxa"/>
              <w:bottom w:w="0" w:type="dxa"/>
              <w:right w:w="0" w:type="dxa"/>
            </w:tcMar>
          </w:tcPr>
          <w:p w:rsidR="00E32E52" w:rsidRPr="008A28CA" w:rsidRDefault="00E32E52">
            <w:pPr>
              <w:pStyle w:val="Tablebody"/>
              <w:keepNext/>
              <w:spacing w:before="120" w:after="0"/>
              <w:rPr>
                <w:rFonts w:cs="Arial"/>
              </w:rPr>
            </w:pPr>
          </w:p>
        </w:tc>
        <w:tc>
          <w:tcPr>
            <w:tcW w:w="47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32E52" w:rsidRPr="008A28CA" w:rsidRDefault="008A28CA">
            <w:pPr>
              <w:pStyle w:val="Tablebody"/>
              <w:keepNext/>
              <w:tabs>
                <w:tab w:val="clear" w:pos="454"/>
              </w:tabs>
              <w:spacing w:after="0"/>
              <w:jc w:val="center"/>
              <w:rPr>
                <w:rFonts w:cs="Arial"/>
              </w:rPr>
            </w:pPr>
            <w:r w:rsidRPr="008A28CA">
              <w:rPr>
                <w:rFonts w:cs="Arial"/>
              </w:rPr>
              <w:t>5</w:t>
            </w:r>
          </w:p>
        </w:tc>
        <w:tc>
          <w:tcPr>
            <w:tcW w:w="734" w:type="dxa"/>
            <w:vMerge/>
            <w:tcBorders>
              <w:top w:val="single" w:sz="8" w:space="0" w:color="000000"/>
              <w:left w:val="single" w:sz="8" w:space="0" w:color="000000"/>
              <w:bottom w:val="none" w:sz="8" w:space="0" w:color="000000"/>
              <w:right w:val="single" w:sz="8" w:space="0" w:color="000000"/>
            </w:tcBorders>
            <w:shd w:val="clear" w:color="auto" w:fill="E6E6E6"/>
            <w:tcMar>
              <w:top w:w="0" w:type="dxa"/>
              <w:left w:w="0" w:type="dxa"/>
              <w:bottom w:w="0" w:type="dxa"/>
              <w:right w:w="0" w:type="dxa"/>
            </w:tcMar>
          </w:tcPr>
          <w:p w:rsidR="00E32E52" w:rsidRPr="008A28CA" w:rsidRDefault="00E32E52">
            <w:pPr>
              <w:pStyle w:val="Tablebody"/>
              <w:keepNext/>
              <w:spacing w:before="120" w:after="0"/>
              <w:rPr>
                <w:rFonts w:cs="Arial"/>
              </w:rPr>
            </w:pPr>
          </w:p>
        </w:tc>
        <w:tc>
          <w:tcPr>
            <w:tcW w:w="2640" w:type="dxa"/>
            <w:vMerge/>
            <w:tcBorders>
              <w:top w:val="single" w:sz="8" w:space="0" w:color="000000"/>
              <w:left w:val="single" w:sz="8" w:space="0" w:color="000000"/>
              <w:bottom w:val="single" w:sz="8" w:space="0" w:color="000000"/>
              <w:right w:val="single" w:sz="8" w:space="0" w:color="000000"/>
            </w:tcBorders>
            <w:shd w:val="clear" w:color="auto" w:fill="E6E6E6"/>
            <w:tcMar>
              <w:top w:w="0" w:type="dxa"/>
              <w:left w:w="0" w:type="dxa"/>
              <w:bottom w:w="0" w:type="dxa"/>
              <w:right w:w="0" w:type="dxa"/>
            </w:tcMar>
            <w:vAlign w:val="center"/>
          </w:tcPr>
          <w:p w:rsidR="00E32E52" w:rsidRPr="008A28CA" w:rsidRDefault="00E32E52">
            <w:pPr>
              <w:pStyle w:val="Tableheadercentred"/>
              <w:keepNext/>
              <w:rPr>
                <w:rFonts w:ascii="Arial" w:hAnsi="Arial" w:cs="Arial"/>
              </w:rPr>
            </w:pPr>
          </w:p>
        </w:tc>
        <w:tc>
          <w:tcPr>
            <w:tcW w:w="2215" w:type="dxa"/>
            <w:vMerge/>
            <w:tcBorders>
              <w:top w:val="single" w:sz="8" w:space="0" w:color="000000"/>
              <w:left w:val="single" w:sz="8" w:space="0" w:color="000000"/>
              <w:bottom w:val="single" w:sz="8" w:space="0" w:color="000000"/>
              <w:right w:val="single" w:sz="8" w:space="0" w:color="000000"/>
            </w:tcBorders>
            <w:shd w:val="clear" w:color="auto" w:fill="E6E6E6"/>
            <w:tcMar>
              <w:top w:w="0" w:type="dxa"/>
              <w:left w:w="0" w:type="dxa"/>
              <w:bottom w:w="0" w:type="dxa"/>
              <w:right w:w="0" w:type="dxa"/>
            </w:tcMar>
            <w:vAlign w:val="center"/>
          </w:tcPr>
          <w:p w:rsidR="00E32E52" w:rsidRPr="008A28CA" w:rsidRDefault="00E32E52">
            <w:pPr>
              <w:pStyle w:val="Tableheadercentred"/>
              <w:keepNext/>
              <w:rPr>
                <w:rFonts w:ascii="Arial" w:hAnsi="Arial" w:cs="Arial"/>
              </w:rPr>
            </w:pPr>
          </w:p>
        </w:tc>
      </w:tr>
      <w:tr w:rsidR="00E32E52" w:rsidRPr="008A28CA" w:rsidTr="008A28CA">
        <w:trPr>
          <w:cantSplit/>
          <w:trHeight w:val="220"/>
        </w:trPr>
        <w:tc>
          <w:tcPr>
            <w:tcW w:w="861" w:type="dxa"/>
            <w:vMerge/>
            <w:tcBorders>
              <w:top w:val="single" w:sz="8" w:space="0" w:color="000000"/>
              <w:left w:val="non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E32E52" w:rsidRPr="008A28CA" w:rsidRDefault="00E32E52">
            <w:pPr>
              <w:pStyle w:val="Tableheadercentred"/>
              <w:keepNext/>
              <w:rPr>
                <w:rFonts w:ascii="Arial" w:hAnsi="Arial" w:cs="Arial"/>
              </w:rPr>
            </w:pPr>
          </w:p>
        </w:tc>
        <w:tc>
          <w:tcPr>
            <w:tcW w:w="2531" w:type="dxa"/>
            <w:vMerge/>
            <w:tcBorders>
              <w:top w:val="single" w:sz="8" w:space="0" w:color="000000"/>
              <w:left w:val="single" w:sz="8" w:space="0" w:color="000000"/>
              <w:bottom w:val="single" w:sz="8" w:space="0" w:color="000000"/>
              <w:right w:val="single" w:sz="8" w:space="0" w:color="000000"/>
            </w:tcBorders>
            <w:shd w:val="clear" w:color="auto" w:fill="E6E6E6"/>
            <w:tcMar>
              <w:top w:w="0" w:type="dxa"/>
              <w:left w:w="0" w:type="dxa"/>
              <w:bottom w:w="0" w:type="dxa"/>
              <w:right w:w="0" w:type="dxa"/>
            </w:tcMar>
            <w:vAlign w:val="center"/>
          </w:tcPr>
          <w:p w:rsidR="00E32E52" w:rsidRPr="008A28CA" w:rsidRDefault="00E32E52">
            <w:pPr>
              <w:pStyle w:val="Tableheadercentred"/>
              <w:keepNext/>
              <w:rPr>
                <w:rFonts w:ascii="Arial" w:hAnsi="Arial" w:cs="Arial"/>
              </w:rPr>
            </w:pPr>
          </w:p>
        </w:tc>
        <w:tc>
          <w:tcPr>
            <w:tcW w:w="3358" w:type="dxa"/>
            <w:vMerge/>
            <w:tcBorders>
              <w:top w:val="single" w:sz="8" w:space="0" w:color="000000"/>
              <w:left w:val="single" w:sz="8" w:space="0" w:color="000000"/>
              <w:bottom w:val="single" w:sz="8" w:space="0" w:color="000000"/>
              <w:right w:val="single" w:sz="8" w:space="0" w:color="000000"/>
            </w:tcBorders>
            <w:shd w:val="clear" w:color="auto" w:fill="E6E6E6"/>
            <w:tcMar>
              <w:top w:w="0" w:type="dxa"/>
              <w:left w:w="0" w:type="dxa"/>
              <w:bottom w:w="0" w:type="dxa"/>
              <w:right w:w="0" w:type="dxa"/>
            </w:tcMar>
            <w:vAlign w:val="center"/>
          </w:tcPr>
          <w:p w:rsidR="00E32E52" w:rsidRPr="008A28CA" w:rsidRDefault="00E32E52">
            <w:pPr>
              <w:pStyle w:val="Tableheadercentred"/>
              <w:keepNext/>
              <w:rPr>
                <w:rFonts w:ascii="Arial" w:hAnsi="Arial" w:cs="Arial"/>
              </w:rPr>
            </w:pPr>
          </w:p>
        </w:tc>
        <w:tc>
          <w:tcPr>
            <w:tcW w:w="739" w:type="dxa"/>
            <w:tcBorders>
              <w:top w:val="none" w:sz="8" w:space="0" w:color="000000"/>
              <w:left w:val="single" w:sz="8" w:space="0" w:color="000000"/>
              <w:bottom w:val="single" w:sz="8" w:space="0" w:color="000000"/>
              <w:right w:val="none" w:sz="8" w:space="0" w:color="000000"/>
            </w:tcBorders>
            <w:shd w:val="clear" w:color="auto" w:fill="E6E6E6"/>
            <w:tcMar>
              <w:top w:w="0" w:type="dxa"/>
              <w:left w:w="0" w:type="dxa"/>
              <w:bottom w:w="0" w:type="dxa"/>
              <w:right w:w="0" w:type="dxa"/>
            </w:tcMar>
          </w:tcPr>
          <w:p w:rsidR="00E32E52" w:rsidRPr="008A28CA" w:rsidRDefault="00E32E52">
            <w:pPr>
              <w:pStyle w:val="Tablebody"/>
              <w:keepNext/>
              <w:rPr>
                <w:rFonts w:cs="Arial"/>
              </w:rPr>
            </w:pPr>
          </w:p>
        </w:tc>
        <w:tc>
          <w:tcPr>
            <w:tcW w:w="470" w:type="dxa"/>
            <w:tcBorders>
              <w:top w:val="single" w:sz="8" w:space="0" w:color="000000"/>
              <w:left w:val="none" w:sz="8" w:space="0" w:color="000000"/>
              <w:bottom w:val="single" w:sz="8" w:space="0" w:color="000000"/>
              <w:right w:val="none" w:sz="8" w:space="0" w:color="000000"/>
            </w:tcBorders>
            <w:shd w:val="clear" w:color="auto" w:fill="E6E6E6"/>
            <w:tcMar>
              <w:top w:w="0" w:type="dxa"/>
              <w:left w:w="0" w:type="dxa"/>
              <w:bottom w:w="0" w:type="dxa"/>
              <w:right w:w="0" w:type="dxa"/>
            </w:tcMar>
            <w:vAlign w:val="center"/>
          </w:tcPr>
          <w:p w:rsidR="00E32E52" w:rsidRPr="008A28CA" w:rsidRDefault="00E32E52">
            <w:pPr>
              <w:pStyle w:val="Tableheadercentred"/>
              <w:keepNext/>
              <w:rPr>
                <w:rFonts w:ascii="Arial" w:hAnsi="Arial" w:cs="Arial"/>
              </w:rPr>
            </w:pPr>
          </w:p>
        </w:tc>
        <w:tc>
          <w:tcPr>
            <w:tcW w:w="734" w:type="dxa"/>
            <w:tcBorders>
              <w:top w:val="none" w:sz="8" w:space="0" w:color="000000"/>
              <w:left w:val="none" w:sz="8" w:space="0" w:color="000000"/>
              <w:bottom w:val="single" w:sz="8" w:space="0" w:color="000000"/>
              <w:right w:val="single" w:sz="8" w:space="0" w:color="000000"/>
            </w:tcBorders>
            <w:shd w:val="clear" w:color="auto" w:fill="E6E6E6"/>
            <w:tcMar>
              <w:top w:w="0" w:type="dxa"/>
              <w:left w:w="0" w:type="dxa"/>
              <w:bottom w:w="0" w:type="dxa"/>
              <w:right w:w="0" w:type="dxa"/>
            </w:tcMar>
          </w:tcPr>
          <w:p w:rsidR="00E32E52" w:rsidRPr="008A28CA" w:rsidRDefault="00E32E52">
            <w:pPr>
              <w:pStyle w:val="Tableheadercentred"/>
              <w:keepNext/>
              <w:rPr>
                <w:rFonts w:ascii="Arial" w:hAnsi="Arial" w:cs="Arial"/>
              </w:rPr>
            </w:pPr>
          </w:p>
        </w:tc>
        <w:tc>
          <w:tcPr>
            <w:tcW w:w="2640" w:type="dxa"/>
            <w:vMerge/>
            <w:tcBorders>
              <w:top w:val="single" w:sz="8" w:space="0" w:color="000000"/>
              <w:left w:val="single" w:sz="8" w:space="0" w:color="000000"/>
              <w:bottom w:val="single" w:sz="8" w:space="0" w:color="000000"/>
              <w:right w:val="single" w:sz="8" w:space="0" w:color="000000"/>
            </w:tcBorders>
            <w:shd w:val="clear" w:color="auto" w:fill="E6E6E6"/>
            <w:tcMar>
              <w:top w:w="0" w:type="dxa"/>
              <w:left w:w="0" w:type="dxa"/>
              <w:bottom w:w="0" w:type="dxa"/>
              <w:right w:w="0" w:type="dxa"/>
            </w:tcMar>
            <w:vAlign w:val="center"/>
          </w:tcPr>
          <w:p w:rsidR="00E32E52" w:rsidRPr="008A28CA" w:rsidRDefault="00E32E52">
            <w:pPr>
              <w:pStyle w:val="Tableheadercentred"/>
              <w:keepNext/>
              <w:rPr>
                <w:rFonts w:ascii="Arial" w:hAnsi="Arial" w:cs="Arial"/>
              </w:rPr>
            </w:pPr>
          </w:p>
        </w:tc>
        <w:tc>
          <w:tcPr>
            <w:tcW w:w="2215" w:type="dxa"/>
            <w:vMerge/>
            <w:tcBorders>
              <w:top w:val="single" w:sz="8" w:space="0" w:color="000000"/>
              <w:left w:val="single" w:sz="8" w:space="0" w:color="000000"/>
              <w:bottom w:val="single" w:sz="8" w:space="0" w:color="000000"/>
              <w:right w:val="single" w:sz="8" w:space="0" w:color="000000"/>
            </w:tcBorders>
            <w:shd w:val="clear" w:color="auto" w:fill="E6E6E6"/>
            <w:tcMar>
              <w:top w:w="0" w:type="dxa"/>
              <w:left w:w="0" w:type="dxa"/>
              <w:bottom w:w="0" w:type="dxa"/>
              <w:right w:w="0" w:type="dxa"/>
            </w:tcMar>
            <w:vAlign w:val="center"/>
          </w:tcPr>
          <w:p w:rsidR="00E32E52" w:rsidRPr="008A28CA" w:rsidRDefault="00E32E52">
            <w:pPr>
              <w:pStyle w:val="Tableheadercentred"/>
              <w:keepNext/>
              <w:rPr>
                <w:rFonts w:ascii="Arial" w:hAnsi="Arial" w:cs="Arial"/>
              </w:rPr>
            </w:pPr>
          </w:p>
        </w:tc>
      </w:tr>
      <w:tr w:rsidR="00E32E52" w:rsidRPr="008A28CA" w:rsidTr="008A28CA">
        <w:trPr>
          <w:cantSplit/>
          <w:trHeight w:val="13200"/>
        </w:trPr>
        <w:tc>
          <w:tcPr>
            <w:tcW w:w="861" w:type="dxa"/>
            <w:tcBorders>
              <w:top w:val="single" w:sz="8" w:space="0" w:color="000000"/>
              <w:left w:val="single" w:sz="8" w:space="0" w:color="000000"/>
              <w:bottom w:val="single" w:sz="8" w:space="0" w:color="000000"/>
              <w:right w:val="single" w:sz="8" w:space="0" w:color="000000"/>
            </w:tcBorders>
            <w:shd w:val="clear" w:color="auto" w:fill="F3F3F3"/>
            <w:tcMar>
              <w:top w:w="0" w:type="dxa"/>
              <w:left w:w="0" w:type="dxa"/>
              <w:bottom w:w="0" w:type="dxa"/>
              <w:right w:w="0" w:type="dxa"/>
            </w:tcMar>
          </w:tcPr>
          <w:p w:rsidR="00E32E52" w:rsidRPr="008A28CA" w:rsidRDefault="00E32E52">
            <w:pPr>
              <w:pStyle w:val="Tablebody-grey"/>
              <w:keepNext/>
              <w:rPr>
                <w:rFonts w:cs="Arial"/>
              </w:rPr>
            </w:pPr>
            <w:r w:rsidRPr="008A28CA">
              <w:rPr>
                <w:rFonts w:cs="Arial"/>
              </w:rPr>
              <w:lastRenderedPageBreak/>
              <w:t>Year 1</w:t>
            </w:r>
          </w:p>
        </w:tc>
        <w:tc>
          <w:tcPr>
            <w:tcW w:w="2531"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8A28CA" w:rsidRPr="008A28CA" w:rsidRDefault="008A28CA" w:rsidP="008A28CA">
            <w:pPr>
              <w:pStyle w:val="Tablebody"/>
              <w:keepNext/>
              <w:rPr>
                <w:rFonts w:eastAsia="Calibri" w:cs="Arial"/>
                <w:b/>
                <w:szCs w:val="22"/>
              </w:rPr>
            </w:pPr>
            <w:r w:rsidRPr="008A28CA">
              <w:rPr>
                <w:rFonts w:eastAsia="Calibri" w:cs="Arial"/>
                <w:b/>
                <w:szCs w:val="22"/>
              </w:rPr>
              <w:t>Media and Culture:</w:t>
            </w:r>
            <w:r w:rsidRPr="008A28CA">
              <w:rPr>
                <w:rFonts w:eastAsia="Calibri" w:cs="Arial"/>
                <w:b/>
                <w:szCs w:val="22"/>
              </w:rPr>
              <w:br/>
            </w:r>
            <w:r w:rsidRPr="008A28CA">
              <w:rPr>
                <w:rFonts w:eastAsia="Calibri" w:cs="Arial"/>
                <w:szCs w:val="22"/>
              </w:rPr>
              <w:t>The History of French Cinema</w:t>
            </w:r>
          </w:p>
          <w:p w:rsidR="008A28CA" w:rsidRPr="008A28CA" w:rsidRDefault="008A28CA" w:rsidP="008A28CA">
            <w:pPr>
              <w:pStyle w:val="Tablebody"/>
              <w:keepNext/>
              <w:rPr>
                <w:rFonts w:eastAsia="Calibri" w:cs="Arial"/>
                <w:szCs w:val="22"/>
              </w:rPr>
            </w:pPr>
          </w:p>
          <w:p w:rsidR="008A28CA" w:rsidRPr="008A28CA" w:rsidRDefault="008A28CA" w:rsidP="008A28CA">
            <w:pPr>
              <w:pStyle w:val="Tablebody"/>
              <w:keepNext/>
              <w:rPr>
                <w:rFonts w:eastAsia="Calibri" w:cs="Arial"/>
                <w:szCs w:val="22"/>
              </w:rPr>
            </w:pPr>
            <w:r w:rsidRPr="008A28CA">
              <w:rPr>
                <w:rFonts w:eastAsia="Calibri" w:cs="Arial"/>
                <w:szCs w:val="22"/>
              </w:rPr>
              <w:t>Le Camera-Stylo: Film in Modern France</w:t>
            </w:r>
          </w:p>
          <w:p w:rsidR="008A28CA" w:rsidRPr="008A28CA" w:rsidRDefault="008A28CA" w:rsidP="008A28CA">
            <w:pPr>
              <w:pStyle w:val="Tablebody"/>
              <w:keepNext/>
              <w:rPr>
                <w:rFonts w:eastAsia="Calibri" w:cs="Arial"/>
                <w:szCs w:val="22"/>
              </w:rPr>
            </w:pPr>
          </w:p>
          <w:p w:rsidR="008A28CA" w:rsidRPr="008A28CA" w:rsidRDefault="008A28CA" w:rsidP="008A28CA">
            <w:pPr>
              <w:pStyle w:val="Tablebody"/>
              <w:keepNext/>
              <w:rPr>
                <w:rFonts w:eastAsia="Calibri" w:cs="Arial"/>
                <w:szCs w:val="22"/>
              </w:rPr>
            </w:pPr>
            <w:r w:rsidRPr="008A28CA">
              <w:rPr>
                <w:rFonts w:eastAsia="Calibri" w:cs="Arial"/>
                <w:szCs w:val="22"/>
              </w:rPr>
              <w:t>Clichés in Modern cinema</w:t>
            </w:r>
          </w:p>
          <w:p w:rsidR="008A28CA" w:rsidRPr="008A28CA" w:rsidRDefault="008A28CA" w:rsidP="008A28CA">
            <w:pPr>
              <w:pStyle w:val="Tablebody"/>
              <w:keepNext/>
              <w:rPr>
                <w:rFonts w:eastAsia="Calibri" w:cs="Arial"/>
                <w:szCs w:val="22"/>
              </w:rPr>
            </w:pPr>
          </w:p>
          <w:p w:rsidR="008A28CA" w:rsidRPr="008A28CA" w:rsidRDefault="008A28CA" w:rsidP="008A28CA">
            <w:pPr>
              <w:pStyle w:val="Tablebody"/>
              <w:keepNext/>
              <w:rPr>
                <w:rFonts w:eastAsia="Calibri" w:cs="Arial"/>
                <w:szCs w:val="22"/>
              </w:rPr>
            </w:pPr>
            <w:r w:rsidRPr="008A28CA">
              <w:rPr>
                <w:rFonts w:eastAsia="Calibri" w:cs="Arial"/>
                <w:szCs w:val="22"/>
              </w:rPr>
              <w:t>Sensationalism: Cinema in the United States</w:t>
            </w:r>
          </w:p>
          <w:p w:rsidR="008A28CA" w:rsidRPr="008A28CA" w:rsidRDefault="008A28CA" w:rsidP="008A28CA">
            <w:pPr>
              <w:pStyle w:val="Tablebody"/>
              <w:keepNext/>
              <w:rPr>
                <w:rFonts w:eastAsia="Calibri" w:cs="Arial"/>
                <w:szCs w:val="22"/>
              </w:rPr>
            </w:pPr>
          </w:p>
          <w:p w:rsidR="008A28CA" w:rsidRPr="008A28CA" w:rsidRDefault="008A28CA" w:rsidP="008A28CA">
            <w:pPr>
              <w:pStyle w:val="Tablebody"/>
              <w:keepNext/>
              <w:rPr>
                <w:rFonts w:eastAsia="Calibri" w:cs="Arial"/>
                <w:szCs w:val="22"/>
              </w:rPr>
            </w:pPr>
            <w:r w:rsidRPr="008A28CA">
              <w:rPr>
                <w:rFonts w:eastAsia="Calibri" w:cs="Arial"/>
                <w:szCs w:val="22"/>
              </w:rPr>
              <w:t>Advertising</w:t>
            </w:r>
          </w:p>
          <w:p w:rsidR="00E32E52" w:rsidRPr="008A28CA" w:rsidRDefault="00E32E52">
            <w:pPr>
              <w:pStyle w:val="Tablebody"/>
              <w:keepNext/>
              <w:rPr>
                <w:rFonts w:cs="Arial"/>
              </w:rPr>
            </w:pPr>
          </w:p>
        </w:tc>
        <w:tc>
          <w:tcPr>
            <w:tcW w:w="335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8A28CA" w:rsidRPr="008A28CA" w:rsidRDefault="008A28CA" w:rsidP="008A28CA">
            <w:pPr>
              <w:pStyle w:val="Tablebody"/>
              <w:keepNext/>
              <w:rPr>
                <w:rFonts w:eastAsia="Calibri" w:cs="Arial"/>
                <w:szCs w:val="22"/>
              </w:rPr>
            </w:pPr>
            <w:r w:rsidRPr="008A28CA">
              <w:rPr>
                <w:rFonts w:eastAsia="Calibri" w:cs="Arial"/>
                <w:szCs w:val="22"/>
              </w:rPr>
              <w:t xml:space="preserve">This unit will begin with an examination of the history of film and cinema. Students will learn to examine films as an expressive art form rather than entertainment. La Nouvelle Vague will be introduced, as well as vocabulary that students will continue to use to write about and discuss other </w:t>
            </w:r>
            <w:proofErr w:type="gramStart"/>
            <w:r w:rsidRPr="008A28CA">
              <w:rPr>
                <w:rFonts w:eastAsia="Calibri" w:cs="Arial"/>
                <w:szCs w:val="22"/>
              </w:rPr>
              <w:t>topics which</w:t>
            </w:r>
            <w:proofErr w:type="gramEnd"/>
            <w:r w:rsidRPr="008A28CA">
              <w:rPr>
                <w:rFonts w:eastAsia="Calibri" w:cs="Arial"/>
                <w:szCs w:val="22"/>
              </w:rPr>
              <w:t xml:space="preserve"> will be illustrated in selected films.</w:t>
            </w:r>
          </w:p>
          <w:p w:rsidR="008A28CA" w:rsidRPr="008A28CA" w:rsidRDefault="008A28CA" w:rsidP="008A28CA">
            <w:pPr>
              <w:pStyle w:val="Tablebody"/>
              <w:keepNext/>
              <w:rPr>
                <w:rFonts w:eastAsia="Calibri" w:cs="Arial"/>
                <w:szCs w:val="22"/>
              </w:rPr>
            </w:pPr>
            <w:r w:rsidRPr="008A28CA">
              <w:rPr>
                <w:rFonts w:eastAsia="Calibri" w:cs="Arial"/>
                <w:szCs w:val="22"/>
              </w:rPr>
              <w:t xml:space="preserve">Students will also learn essential structures for expressing opinions written and orally, i.e. I think that, I assume that, I doubt, In my opinion, I believe that, etc. </w:t>
            </w:r>
          </w:p>
          <w:p w:rsidR="008A28CA" w:rsidRPr="008A28CA" w:rsidRDefault="008A28CA" w:rsidP="008A28CA">
            <w:pPr>
              <w:pStyle w:val="Tablebody"/>
              <w:keepNext/>
              <w:rPr>
                <w:rFonts w:eastAsia="Calibri" w:cs="Arial"/>
                <w:szCs w:val="22"/>
              </w:rPr>
            </w:pPr>
            <w:r w:rsidRPr="008A28CA">
              <w:rPr>
                <w:rFonts w:eastAsia="Calibri" w:cs="Arial"/>
                <w:szCs w:val="22"/>
              </w:rPr>
              <w:t xml:space="preserve">This unit will include a review of language </w:t>
            </w:r>
            <w:proofErr w:type="gramStart"/>
            <w:r w:rsidRPr="008A28CA">
              <w:rPr>
                <w:rFonts w:eastAsia="Calibri" w:cs="Arial"/>
                <w:szCs w:val="22"/>
              </w:rPr>
              <w:t>structures,</w:t>
            </w:r>
            <w:proofErr w:type="gramEnd"/>
            <w:r w:rsidRPr="008A28CA">
              <w:rPr>
                <w:rFonts w:eastAsia="Calibri" w:cs="Arial"/>
                <w:szCs w:val="22"/>
              </w:rPr>
              <w:t xml:space="preserve"> strengthen topics learned in the year prior, and focus on the register, use of pronouns, and selection of tenses. </w:t>
            </w:r>
          </w:p>
          <w:p w:rsidR="00E32E52" w:rsidRPr="008A28CA" w:rsidRDefault="008A28CA" w:rsidP="008A28CA">
            <w:pPr>
              <w:pStyle w:val="Tablebody"/>
              <w:keepNext/>
              <w:rPr>
                <w:rFonts w:cs="Arial"/>
              </w:rPr>
            </w:pPr>
            <w:r w:rsidRPr="008A28CA">
              <w:rPr>
                <w:rFonts w:eastAsia="Calibri" w:cs="Arial"/>
                <w:szCs w:val="22"/>
              </w:rPr>
              <w:t>Students will examine the role of advertising and budget in entertainment and how that may differ between French society and their own.</w:t>
            </w:r>
          </w:p>
          <w:p w:rsidR="00E32E52" w:rsidRPr="008A28CA" w:rsidRDefault="00E32E52">
            <w:pPr>
              <w:pStyle w:val="Tablebody"/>
              <w:keepNext/>
              <w:rPr>
                <w:rFonts w:cs="Arial"/>
              </w:rPr>
            </w:pPr>
          </w:p>
          <w:p w:rsidR="00E32E52" w:rsidRPr="008A28CA" w:rsidRDefault="00E32E52">
            <w:pPr>
              <w:pStyle w:val="Tablebody"/>
              <w:keepNext/>
              <w:rPr>
                <w:rFonts w:cs="Arial"/>
              </w:rPr>
            </w:pPr>
          </w:p>
          <w:p w:rsidR="00E32E52" w:rsidRPr="008A28CA" w:rsidRDefault="00E32E52">
            <w:pPr>
              <w:pStyle w:val="Tablebody"/>
              <w:keepNext/>
              <w:rPr>
                <w:rFonts w:cs="Arial"/>
              </w:rPr>
            </w:pPr>
          </w:p>
          <w:p w:rsidR="00E32E52" w:rsidRPr="008A28CA" w:rsidRDefault="00E32E52">
            <w:pPr>
              <w:pStyle w:val="Tablebody"/>
              <w:keepNext/>
              <w:rPr>
                <w:rFonts w:cs="Arial"/>
              </w:rPr>
            </w:pPr>
          </w:p>
          <w:p w:rsidR="00E32E52" w:rsidRPr="008A28CA" w:rsidRDefault="00E32E52">
            <w:pPr>
              <w:pStyle w:val="Tablebody"/>
              <w:keepNext/>
              <w:rPr>
                <w:rFonts w:cs="Arial"/>
              </w:rPr>
            </w:pPr>
          </w:p>
          <w:p w:rsidR="00E32E52" w:rsidRPr="008A28CA" w:rsidRDefault="00E32E52">
            <w:pPr>
              <w:pStyle w:val="Tablebody"/>
              <w:keepNext/>
              <w:rPr>
                <w:rFonts w:cs="Arial"/>
              </w:rPr>
            </w:pPr>
          </w:p>
          <w:p w:rsidR="00E32E52" w:rsidRPr="008A28CA" w:rsidRDefault="00E32E52">
            <w:pPr>
              <w:pStyle w:val="Tablebody"/>
              <w:keepNext/>
              <w:rPr>
                <w:rFonts w:cs="Arial"/>
              </w:rPr>
            </w:pPr>
          </w:p>
          <w:p w:rsidR="00E32E52" w:rsidRPr="008A28CA" w:rsidRDefault="00E32E52">
            <w:pPr>
              <w:pStyle w:val="Tablebody"/>
              <w:keepNext/>
              <w:rPr>
                <w:rFonts w:cs="Arial"/>
              </w:rPr>
            </w:pPr>
          </w:p>
          <w:p w:rsidR="00E32E52" w:rsidRPr="008A28CA" w:rsidRDefault="00E32E52">
            <w:pPr>
              <w:pStyle w:val="Tablebody"/>
              <w:keepNext/>
              <w:rPr>
                <w:rFonts w:cs="Arial"/>
              </w:rPr>
            </w:pPr>
          </w:p>
          <w:p w:rsidR="00E32E52" w:rsidRPr="008A28CA" w:rsidRDefault="00E32E52">
            <w:pPr>
              <w:pStyle w:val="Tablebody"/>
              <w:keepNext/>
              <w:rPr>
                <w:rFonts w:cs="Arial"/>
              </w:rPr>
            </w:pPr>
          </w:p>
          <w:p w:rsidR="00E32E52" w:rsidRPr="008A28CA" w:rsidRDefault="00E32E52">
            <w:pPr>
              <w:pStyle w:val="Tablebody"/>
              <w:keepNext/>
              <w:rPr>
                <w:rFonts w:cs="Arial"/>
              </w:rPr>
            </w:pPr>
          </w:p>
          <w:p w:rsidR="00E32E52" w:rsidRPr="008A28CA" w:rsidRDefault="00E32E52">
            <w:pPr>
              <w:pStyle w:val="Tablebody"/>
              <w:keepNext/>
              <w:rPr>
                <w:rFonts w:cs="Arial"/>
              </w:rPr>
            </w:pPr>
          </w:p>
          <w:p w:rsidR="00E32E52" w:rsidRPr="008A28CA" w:rsidRDefault="00E32E52">
            <w:pPr>
              <w:pStyle w:val="Tablebody"/>
              <w:keepNext/>
              <w:rPr>
                <w:rFonts w:cs="Arial"/>
              </w:rPr>
            </w:pPr>
          </w:p>
          <w:p w:rsidR="00E32E52" w:rsidRPr="008A28CA" w:rsidRDefault="00E32E52">
            <w:pPr>
              <w:pStyle w:val="Tablebody"/>
              <w:keepNext/>
              <w:rPr>
                <w:rFonts w:cs="Arial"/>
              </w:rPr>
            </w:pPr>
          </w:p>
          <w:p w:rsidR="00E32E52" w:rsidRPr="008A28CA" w:rsidRDefault="00E32E52">
            <w:pPr>
              <w:pStyle w:val="Tablebody"/>
              <w:keepNext/>
              <w:rPr>
                <w:rFonts w:cs="Arial"/>
              </w:rPr>
            </w:pPr>
          </w:p>
          <w:p w:rsidR="00E32E52" w:rsidRPr="008A28CA" w:rsidRDefault="00E32E52">
            <w:pPr>
              <w:pStyle w:val="Tablebody"/>
              <w:keepNext/>
              <w:rPr>
                <w:rFonts w:cs="Arial"/>
              </w:rPr>
            </w:pPr>
          </w:p>
        </w:tc>
        <w:tc>
          <w:tcPr>
            <w:tcW w:w="1943" w:type="dxa"/>
            <w:gridSpan w:val="3"/>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E32E52" w:rsidRPr="008A28CA" w:rsidRDefault="008A28CA">
            <w:pPr>
              <w:pStyle w:val="Tablebody"/>
              <w:keepNext/>
              <w:rPr>
                <w:rFonts w:cs="Arial"/>
              </w:rPr>
            </w:pPr>
            <w:r w:rsidRPr="008A28CA">
              <w:rPr>
                <w:rFonts w:eastAsia="Calibri" w:cs="Arial"/>
                <w:szCs w:val="22"/>
              </w:rPr>
              <w:t>60 hours= 14 weeks</w:t>
            </w:r>
          </w:p>
        </w:tc>
        <w:tc>
          <w:tcPr>
            <w:tcW w:w="2640"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8A28CA" w:rsidRPr="008A28CA" w:rsidRDefault="008A28CA" w:rsidP="008A28CA">
            <w:pPr>
              <w:pStyle w:val="Tablebody"/>
              <w:keepNext/>
              <w:rPr>
                <w:rFonts w:eastAsia="Calibri" w:cs="Arial"/>
                <w:szCs w:val="22"/>
              </w:rPr>
            </w:pPr>
            <w:r w:rsidRPr="008A28CA">
              <w:rPr>
                <w:rFonts w:eastAsia="Calibri" w:cs="Arial"/>
                <w:szCs w:val="22"/>
              </w:rPr>
              <w:t xml:space="preserve">This section will most develop student’s listening, comprehension, writing and speaking skills. The simple comparison between French and American cinema will allow students to focus on discussion and writing skills while preparing them to express their opinions in response to culturally authentic publications (movie trailers, movie reviews, interviews, and texts on the subjects being studied. </w:t>
            </w:r>
          </w:p>
          <w:p w:rsidR="008A28CA" w:rsidRPr="008A28CA" w:rsidRDefault="008A28CA" w:rsidP="008A28CA">
            <w:pPr>
              <w:pStyle w:val="Tablebody"/>
              <w:keepNext/>
              <w:rPr>
                <w:rFonts w:eastAsia="Calibri" w:cs="Arial"/>
                <w:szCs w:val="22"/>
              </w:rPr>
            </w:pPr>
            <w:r w:rsidRPr="008A28CA">
              <w:rPr>
                <w:rFonts w:eastAsia="Calibri" w:cs="Arial"/>
                <w:szCs w:val="22"/>
              </w:rPr>
              <w:t xml:space="preserve">Students will be formatively and summatively assessed on their comprehension as well as their oral and written responses to material presented in class. </w:t>
            </w:r>
          </w:p>
          <w:p w:rsidR="008A28CA" w:rsidRPr="008A28CA" w:rsidRDefault="008A28CA" w:rsidP="008A28CA">
            <w:pPr>
              <w:pStyle w:val="Tablebody"/>
              <w:keepNext/>
              <w:rPr>
                <w:rFonts w:eastAsia="Calibri" w:cs="Arial"/>
                <w:szCs w:val="22"/>
              </w:rPr>
            </w:pPr>
            <w:r w:rsidRPr="008A28CA">
              <w:rPr>
                <w:rFonts w:eastAsia="Calibri" w:cs="Arial"/>
                <w:szCs w:val="22"/>
              </w:rPr>
              <w:t xml:space="preserve">Students will be expected to choose a French movie of their choice, watch it in French, and determine whether it does or does not fall into generalizations about French cinema in comparison to American films. </w:t>
            </w:r>
          </w:p>
          <w:p w:rsidR="00E32E52" w:rsidRPr="008A28CA" w:rsidRDefault="00E32E52">
            <w:pPr>
              <w:pStyle w:val="Tablebody"/>
              <w:keepNext/>
              <w:rPr>
                <w:rFonts w:cs="Arial"/>
                <w:sz w:val="18"/>
              </w:rPr>
            </w:pPr>
          </w:p>
          <w:p w:rsidR="00E32E52" w:rsidRPr="008A28CA" w:rsidRDefault="00E32E52">
            <w:pPr>
              <w:pStyle w:val="Tablebody"/>
              <w:keepNext/>
              <w:rPr>
                <w:rFonts w:cs="Arial"/>
                <w:sz w:val="18"/>
              </w:rPr>
            </w:pPr>
          </w:p>
          <w:p w:rsidR="00E32E52" w:rsidRPr="008A28CA" w:rsidRDefault="00E32E52">
            <w:pPr>
              <w:pStyle w:val="Tablebody"/>
              <w:keepNext/>
              <w:rPr>
                <w:rFonts w:cs="Arial"/>
                <w:sz w:val="18"/>
              </w:rPr>
            </w:pPr>
          </w:p>
          <w:p w:rsidR="00E32E52" w:rsidRPr="008A28CA" w:rsidRDefault="00E32E52">
            <w:pPr>
              <w:pStyle w:val="Tablebody"/>
              <w:keepNext/>
              <w:rPr>
                <w:rFonts w:cs="Arial"/>
                <w:sz w:val="18"/>
              </w:rPr>
            </w:pPr>
          </w:p>
          <w:p w:rsidR="00E32E52" w:rsidRPr="008A28CA" w:rsidRDefault="00E32E52">
            <w:pPr>
              <w:pStyle w:val="Tablebody"/>
              <w:keepNext/>
              <w:rPr>
                <w:rFonts w:cs="Arial"/>
                <w:sz w:val="18"/>
              </w:rPr>
            </w:pPr>
          </w:p>
          <w:p w:rsidR="00E32E52" w:rsidRPr="008A28CA" w:rsidRDefault="00E32E52">
            <w:pPr>
              <w:pStyle w:val="Tablebody"/>
              <w:keepNext/>
              <w:rPr>
                <w:rFonts w:cs="Arial"/>
                <w:sz w:val="18"/>
              </w:rPr>
            </w:pPr>
          </w:p>
          <w:p w:rsidR="00E32E52" w:rsidRPr="008A28CA" w:rsidRDefault="00E32E52">
            <w:pPr>
              <w:pStyle w:val="Tablebody"/>
              <w:keepNext/>
              <w:rPr>
                <w:rFonts w:cs="Arial"/>
                <w:sz w:val="18"/>
              </w:rPr>
            </w:pPr>
          </w:p>
          <w:p w:rsidR="00E32E52" w:rsidRPr="008A28CA" w:rsidRDefault="00E32E52">
            <w:pPr>
              <w:pStyle w:val="Tablebody"/>
              <w:keepNext/>
              <w:rPr>
                <w:rFonts w:cs="Arial"/>
                <w:sz w:val="18"/>
              </w:rPr>
            </w:pPr>
          </w:p>
          <w:p w:rsidR="00E32E52" w:rsidRPr="008A28CA" w:rsidRDefault="00E32E52">
            <w:pPr>
              <w:pStyle w:val="Tablebody"/>
              <w:keepNext/>
              <w:rPr>
                <w:rFonts w:cs="Arial"/>
                <w:sz w:val="18"/>
              </w:rPr>
            </w:pPr>
          </w:p>
          <w:p w:rsidR="00E32E52" w:rsidRPr="008A28CA" w:rsidRDefault="00E32E52">
            <w:pPr>
              <w:pStyle w:val="Tablebody"/>
              <w:keepNext/>
              <w:rPr>
                <w:rFonts w:cs="Arial"/>
                <w:sz w:val="18"/>
              </w:rPr>
            </w:pPr>
          </w:p>
          <w:p w:rsidR="00E32E52" w:rsidRPr="008A28CA" w:rsidRDefault="00E32E52">
            <w:pPr>
              <w:pStyle w:val="Tablebody"/>
              <w:keepNext/>
              <w:rPr>
                <w:rFonts w:cs="Arial"/>
                <w:sz w:val="18"/>
              </w:rPr>
            </w:pPr>
          </w:p>
          <w:p w:rsidR="00E32E52" w:rsidRPr="008A28CA" w:rsidRDefault="00E32E52">
            <w:pPr>
              <w:pStyle w:val="Tablebody"/>
              <w:keepNext/>
              <w:rPr>
                <w:rFonts w:cs="Arial"/>
                <w:sz w:val="18"/>
              </w:rPr>
            </w:pPr>
          </w:p>
          <w:p w:rsidR="00E32E52" w:rsidRPr="008A28CA" w:rsidRDefault="00E32E52">
            <w:pPr>
              <w:pStyle w:val="Tablebody"/>
              <w:keepNext/>
              <w:rPr>
                <w:rFonts w:cs="Arial"/>
                <w:sz w:val="18"/>
              </w:rPr>
            </w:pPr>
          </w:p>
          <w:p w:rsidR="00E32E52" w:rsidRPr="008A28CA" w:rsidRDefault="00E32E52">
            <w:pPr>
              <w:pStyle w:val="Tablebody"/>
              <w:keepNext/>
              <w:rPr>
                <w:rFonts w:cs="Arial"/>
              </w:rPr>
            </w:pPr>
          </w:p>
        </w:tc>
        <w:tc>
          <w:tcPr>
            <w:tcW w:w="221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8A28CA" w:rsidRPr="008A28CA" w:rsidRDefault="008A28CA" w:rsidP="008A28CA">
            <w:pPr>
              <w:pStyle w:val="Tablebody"/>
              <w:keepNext/>
              <w:rPr>
                <w:rFonts w:eastAsia="Calibri" w:cs="Arial"/>
                <w:szCs w:val="22"/>
                <w:u w:val="single"/>
                <w:lang w:val="en-US"/>
              </w:rPr>
            </w:pPr>
            <w:r w:rsidRPr="008A28CA">
              <w:rPr>
                <w:rFonts w:eastAsia="Calibri" w:cs="Arial"/>
                <w:szCs w:val="22"/>
                <w:u w:val="single"/>
                <w:lang w:val="en-US"/>
              </w:rPr>
              <w:t>Cinema for French Conversation</w:t>
            </w:r>
          </w:p>
          <w:p w:rsidR="008A28CA" w:rsidRPr="008A28CA" w:rsidRDefault="008A28CA" w:rsidP="008A28CA">
            <w:pPr>
              <w:pStyle w:val="Tablebody"/>
              <w:keepNext/>
              <w:rPr>
                <w:rFonts w:eastAsia="Calibri" w:cs="Arial"/>
                <w:szCs w:val="22"/>
                <w:u w:val="single"/>
                <w:lang w:val="en-US"/>
              </w:rPr>
            </w:pPr>
            <w:r w:rsidRPr="008A28CA">
              <w:rPr>
                <w:rFonts w:eastAsia="Calibri" w:cs="Arial"/>
                <w:szCs w:val="22"/>
                <w:u w:val="single"/>
                <w:lang w:val="en-US"/>
              </w:rPr>
              <w:t>Discovering French: Rouge</w:t>
            </w:r>
          </w:p>
          <w:p w:rsidR="008A28CA" w:rsidRPr="008A28CA" w:rsidRDefault="008A28CA" w:rsidP="008A28CA">
            <w:pPr>
              <w:pStyle w:val="Tablebody"/>
              <w:keepNext/>
              <w:rPr>
                <w:rFonts w:eastAsia="Calibri" w:cs="Arial"/>
                <w:szCs w:val="22"/>
                <w:lang w:val="en-US"/>
              </w:rPr>
            </w:pPr>
            <w:r w:rsidRPr="008A28CA">
              <w:rPr>
                <w:rFonts w:eastAsia="Calibri" w:cs="Arial"/>
                <w:szCs w:val="22"/>
                <w:lang w:val="en-US"/>
              </w:rPr>
              <w:t>LeMonde.fr: movie reviews</w:t>
            </w:r>
          </w:p>
          <w:p w:rsidR="008A28CA" w:rsidRPr="008A28CA" w:rsidRDefault="008A28CA" w:rsidP="008A28CA">
            <w:pPr>
              <w:pStyle w:val="Tablebody"/>
              <w:keepNext/>
              <w:rPr>
                <w:rFonts w:eastAsia="Calibri" w:cs="Arial"/>
                <w:szCs w:val="22"/>
                <w:lang w:val="en-US"/>
              </w:rPr>
            </w:pPr>
            <w:r w:rsidRPr="008A28CA">
              <w:rPr>
                <w:rFonts w:eastAsia="Calibri" w:cs="Arial"/>
                <w:szCs w:val="22"/>
                <w:lang w:val="en-US"/>
              </w:rPr>
              <w:t>Cinéfil.com: Movie Trailers and reviews</w:t>
            </w:r>
          </w:p>
          <w:p w:rsidR="008A28CA" w:rsidRPr="008A28CA" w:rsidRDefault="008A28CA" w:rsidP="008A28CA">
            <w:pPr>
              <w:pStyle w:val="Tablebody"/>
              <w:keepNext/>
              <w:rPr>
                <w:rFonts w:eastAsia="Calibri" w:cs="Arial"/>
                <w:szCs w:val="22"/>
                <w:u w:val="single"/>
                <w:lang w:val="fr-FR"/>
              </w:rPr>
            </w:pPr>
            <w:r w:rsidRPr="008A28CA">
              <w:rPr>
                <w:rFonts w:eastAsia="Calibri" w:cs="Arial"/>
                <w:szCs w:val="22"/>
                <w:lang w:val="fr-FR"/>
              </w:rPr>
              <w:t xml:space="preserve">Selected films from Les Frères Lumières: </w:t>
            </w:r>
            <w:r w:rsidRPr="008A28CA">
              <w:rPr>
                <w:rFonts w:eastAsia="Calibri" w:cs="Arial"/>
                <w:szCs w:val="22"/>
                <w:u w:val="single"/>
                <w:lang w:val="fr-FR"/>
              </w:rPr>
              <w:t>La Sortie de l’Usine à Lyon ;</w:t>
            </w:r>
            <w:r w:rsidRPr="008A28CA">
              <w:rPr>
                <w:rFonts w:eastAsia="Calibri" w:cs="Arial"/>
                <w:szCs w:val="22"/>
                <w:lang w:val="fr-FR"/>
              </w:rPr>
              <w:t xml:space="preserve"> </w:t>
            </w:r>
            <w:r w:rsidRPr="008A28CA">
              <w:rPr>
                <w:rFonts w:eastAsia="Calibri" w:cs="Arial"/>
                <w:szCs w:val="22"/>
                <w:u w:val="single"/>
                <w:lang w:val="fr-FR"/>
              </w:rPr>
              <w:t>Serpentine</w:t>
            </w:r>
          </w:p>
          <w:p w:rsidR="00E32E52" w:rsidRPr="008A28CA" w:rsidRDefault="00E32E52">
            <w:pPr>
              <w:pStyle w:val="Tablebody"/>
              <w:keepNext/>
              <w:rPr>
                <w:rFonts w:cs="Arial"/>
                <w:lang w:val="fr-FR"/>
              </w:rPr>
            </w:pPr>
          </w:p>
          <w:p w:rsidR="00E32E52" w:rsidRPr="008A28CA" w:rsidRDefault="00E32E52">
            <w:pPr>
              <w:pStyle w:val="Tablebody"/>
              <w:keepNext/>
              <w:rPr>
                <w:rFonts w:cs="Arial"/>
                <w:lang w:val="fr-FR"/>
              </w:rPr>
            </w:pPr>
          </w:p>
        </w:tc>
      </w:tr>
      <w:tr w:rsidR="00E32E52" w:rsidRPr="008A28CA" w:rsidTr="008A28CA">
        <w:trPr>
          <w:cantSplit/>
          <w:trHeight w:val="8880"/>
        </w:trPr>
        <w:tc>
          <w:tcPr>
            <w:tcW w:w="861" w:type="dxa"/>
            <w:tcBorders>
              <w:top w:val="single" w:sz="8" w:space="0" w:color="000000"/>
              <w:left w:val="single" w:sz="8" w:space="0" w:color="000000"/>
              <w:bottom w:val="single" w:sz="8" w:space="0" w:color="000000"/>
              <w:right w:val="single" w:sz="8" w:space="0" w:color="000000"/>
            </w:tcBorders>
            <w:shd w:val="clear" w:color="auto" w:fill="F3F3F3"/>
            <w:tcMar>
              <w:top w:w="0" w:type="dxa"/>
              <w:left w:w="0" w:type="dxa"/>
              <w:bottom w:w="0" w:type="dxa"/>
              <w:right w:w="0" w:type="dxa"/>
            </w:tcMar>
          </w:tcPr>
          <w:p w:rsidR="00E32E52" w:rsidRPr="008A28CA" w:rsidRDefault="00E32E52">
            <w:pPr>
              <w:pStyle w:val="Tablebody-grey"/>
              <w:keepNext/>
              <w:rPr>
                <w:rFonts w:cs="Arial"/>
                <w:lang w:val="fr-FR"/>
              </w:rPr>
            </w:pPr>
          </w:p>
        </w:tc>
        <w:tc>
          <w:tcPr>
            <w:tcW w:w="2531"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8A28CA" w:rsidRPr="008A28CA" w:rsidRDefault="008A28CA" w:rsidP="008A28CA">
            <w:pPr>
              <w:pStyle w:val="Tablebody"/>
              <w:keepNext/>
              <w:rPr>
                <w:rFonts w:eastAsia="Calibri" w:cs="Arial"/>
                <w:b/>
                <w:szCs w:val="22"/>
              </w:rPr>
            </w:pPr>
            <w:r w:rsidRPr="008A28CA">
              <w:rPr>
                <w:rFonts w:eastAsia="Calibri" w:cs="Arial"/>
                <w:b/>
                <w:szCs w:val="22"/>
              </w:rPr>
              <w:t>Social Issues:</w:t>
            </w:r>
          </w:p>
          <w:p w:rsidR="008A28CA" w:rsidRPr="008A28CA" w:rsidRDefault="008A28CA" w:rsidP="008A28CA">
            <w:pPr>
              <w:pStyle w:val="Tablebody"/>
              <w:keepNext/>
              <w:rPr>
                <w:rFonts w:eastAsia="Calibri" w:cs="Arial"/>
                <w:szCs w:val="22"/>
              </w:rPr>
            </w:pPr>
            <w:r w:rsidRPr="008A28CA">
              <w:rPr>
                <w:rFonts w:eastAsia="Calibri" w:cs="Arial"/>
                <w:szCs w:val="22"/>
              </w:rPr>
              <w:t>Family Relationships</w:t>
            </w:r>
          </w:p>
          <w:p w:rsidR="008A28CA" w:rsidRPr="008A28CA" w:rsidRDefault="008A28CA" w:rsidP="008A28CA">
            <w:pPr>
              <w:pStyle w:val="Tablebody"/>
              <w:keepNext/>
              <w:rPr>
                <w:rFonts w:eastAsia="Calibri" w:cs="Arial"/>
                <w:szCs w:val="22"/>
              </w:rPr>
            </w:pPr>
            <w:r w:rsidRPr="008A28CA">
              <w:rPr>
                <w:rFonts w:eastAsia="Calibri" w:cs="Arial"/>
                <w:szCs w:val="22"/>
              </w:rPr>
              <w:t>Education</w:t>
            </w:r>
          </w:p>
          <w:p w:rsidR="008A28CA" w:rsidRPr="008A28CA" w:rsidRDefault="008A28CA" w:rsidP="008A28CA">
            <w:pPr>
              <w:pStyle w:val="Tablebody"/>
              <w:keepNext/>
              <w:rPr>
                <w:rFonts w:eastAsia="Calibri" w:cs="Arial"/>
                <w:szCs w:val="22"/>
              </w:rPr>
            </w:pPr>
            <w:r w:rsidRPr="008A28CA">
              <w:rPr>
                <w:rFonts w:eastAsia="Calibri" w:cs="Arial"/>
                <w:szCs w:val="22"/>
              </w:rPr>
              <w:t>Friendship</w:t>
            </w:r>
          </w:p>
          <w:p w:rsidR="008A28CA" w:rsidRPr="008A28CA" w:rsidRDefault="008A28CA" w:rsidP="008A28CA">
            <w:pPr>
              <w:pStyle w:val="Tablebody"/>
              <w:keepNext/>
              <w:rPr>
                <w:rFonts w:eastAsia="Calibri" w:cs="Arial"/>
                <w:szCs w:val="22"/>
              </w:rPr>
            </w:pPr>
            <w:r w:rsidRPr="008A28CA">
              <w:rPr>
                <w:rFonts w:eastAsia="Calibri" w:cs="Arial"/>
                <w:szCs w:val="22"/>
              </w:rPr>
              <w:t>My role in Society</w:t>
            </w:r>
          </w:p>
          <w:p w:rsidR="008A28CA" w:rsidRPr="008A28CA" w:rsidRDefault="008A28CA" w:rsidP="008A28CA">
            <w:pPr>
              <w:pStyle w:val="Tablebody"/>
              <w:keepNext/>
              <w:rPr>
                <w:rFonts w:eastAsia="Calibri" w:cs="Arial"/>
                <w:b/>
                <w:szCs w:val="22"/>
              </w:rPr>
            </w:pPr>
          </w:p>
          <w:p w:rsidR="008A28CA" w:rsidRPr="008A28CA" w:rsidRDefault="008A28CA" w:rsidP="008A28CA">
            <w:pPr>
              <w:pStyle w:val="Tablebody"/>
              <w:keepNext/>
              <w:rPr>
                <w:rFonts w:eastAsia="Calibri" w:cs="Arial"/>
                <w:szCs w:val="22"/>
              </w:rPr>
            </w:pPr>
          </w:p>
          <w:p w:rsidR="008A28CA" w:rsidRPr="008A28CA" w:rsidRDefault="008A28CA" w:rsidP="008A28CA">
            <w:pPr>
              <w:pStyle w:val="Tablebody"/>
              <w:keepNext/>
              <w:rPr>
                <w:rFonts w:eastAsia="Calibri" w:cs="Arial"/>
                <w:szCs w:val="22"/>
              </w:rPr>
            </w:pPr>
          </w:p>
          <w:p w:rsidR="008A28CA" w:rsidRPr="008A28CA" w:rsidRDefault="008A28CA" w:rsidP="008A28CA">
            <w:pPr>
              <w:pStyle w:val="Tablebody"/>
              <w:keepNext/>
              <w:rPr>
                <w:rFonts w:eastAsia="Calibri" w:cs="Arial"/>
                <w:szCs w:val="22"/>
              </w:rPr>
            </w:pPr>
          </w:p>
          <w:p w:rsidR="008A28CA" w:rsidRPr="008A28CA" w:rsidRDefault="008A28CA" w:rsidP="008A28CA">
            <w:pPr>
              <w:pStyle w:val="Tablebody"/>
              <w:keepNext/>
              <w:rPr>
                <w:rFonts w:eastAsia="Calibri" w:cs="Arial"/>
                <w:szCs w:val="22"/>
              </w:rPr>
            </w:pPr>
          </w:p>
          <w:p w:rsidR="008A28CA" w:rsidRPr="008A28CA" w:rsidRDefault="008A28CA" w:rsidP="008A28CA">
            <w:pPr>
              <w:pStyle w:val="Tablebody"/>
              <w:keepNext/>
              <w:rPr>
                <w:rFonts w:eastAsia="Calibri" w:cs="Arial"/>
                <w:b/>
                <w:szCs w:val="22"/>
              </w:rPr>
            </w:pPr>
            <w:r w:rsidRPr="008A28CA">
              <w:rPr>
                <w:rFonts w:eastAsia="Calibri" w:cs="Arial"/>
                <w:b/>
                <w:szCs w:val="22"/>
              </w:rPr>
              <w:t>Societies beyond their borders:</w:t>
            </w:r>
          </w:p>
          <w:p w:rsidR="008A28CA" w:rsidRPr="008A28CA" w:rsidRDefault="008A28CA" w:rsidP="008A28CA">
            <w:pPr>
              <w:pStyle w:val="Tablebody"/>
              <w:keepNext/>
              <w:rPr>
                <w:rFonts w:eastAsia="Calibri" w:cs="Arial"/>
                <w:szCs w:val="22"/>
              </w:rPr>
            </w:pPr>
            <w:r w:rsidRPr="008A28CA">
              <w:rPr>
                <w:rFonts w:eastAsia="Calibri" w:cs="Arial"/>
                <w:szCs w:val="22"/>
              </w:rPr>
              <w:t xml:space="preserve">Poverty </w:t>
            </w:r>
          </w:p>
          <w:p w:rsidR="008A28CA" w:rsidRPr="008A28CA" w:rsidRDefault="008A28CA" w:rsidP="008A28CA">
            <w:pPr>
              <w:pStyle w:val="Tablebody"/>
              <w:keepNext/>
              <w:rPr>
                <w:rFonts w:eastAsia="Calibri" w:cs="Arial"/>
                <w:szCs w:val="22"/>
              </w:rPr>
            </w:pPr>
            <w:r w:rsidRPr="008A28CA">
              <w:rPr>
                <w:rFonts w:eastAsia="Calibri" w:cs="Arial"/>
                <w:szCs w:val="22"/>
              </w:rPr>
              <w:t>Violence</w:t>
            </w:r>
          </w:p>
          <w:p w:rsidR="008A28CA" w:rsidRPr="008A28CA" w:rsidRDefault="008A28CA" w:rsidP="008A28CA">
            <w:pPr>
              <w:pStyle w:val="Tablebody"/>
              <w:keepNext/>
              <w:rPr>
                <w:rFonts w:eastAsia="Calibri" w:cs="Arial"/>
                <w:szCs w:val="22"/>
              </w:rPr>
            </w:pPr>
            <w:r w:rsidRPr="008A28CA">
              <w:rPr>
                <w:rFonts w:eastAsia="Calibri" w:cs="Arial"/>
                <w:szCs w:val="22"/>
              </w:rPr>
              <w:t>French society: WWII</w:t>
            </w:r>
          </w:p>
          <w:p w:rsidR="008A28CA" w:rsidRPr="008A28CA" w:rsidRDefault="008A28CA" w:rsidP="008A28CA">
            <w:pPr>
              <w:pStyle w:val="Tablebody"/>
              <w:keepNext/>
              <w:rPr>
                <w:rFonts w:eastAsia="Calibri" w:cs="Arial"/>
                <w:szCs w:val="22"/>
              </w:rPr>
            </w:pPr>
            <w:r w:rsidRPr="008A28CA">
              <w:rPr>
                <w:rFonts w:eastAsia="Calibri" w:cs="Arial"/>
                <w:szCs w:val="22"/>
              </w:rPr>
              <w:t>Poetry</w:t>
            </w:r>
          </w:p>
          <w:p w:rsidR="00E32E52" w:rsidRPr="008A28CA" w:rsidRDefault="00E32E52">
            <w:pPr>
              <w:pStyle w:val="Tablebody"/>
              <w:keepNext/>
              <w:rPr>
                <w:rFonts w:cs="Arial"/>
              </w:rPr>
            </w:pPr>
          </w:p>
        </w:tc>
        <w:tc>
          <w:tcPr>
            <w:tcW w:w="335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8A28CA" w:rsidRPr="008A28CA" w:rsidRDefault="008A28CA" w:rsidP="008A28CA">
            <w:pPr>
              <w:pStyle w:val="Tablebody"/>
              <w:keepNext/>
              <w:rPr>
                <w:rFonts w:eastAsia="Calibri" w:cs="Arial"/>
                <w:szCs w:val="22"/>
              </w:rPr>
            </w:pPr>
            <w:r w:rsidRPr="008A28CA">
              <w:rPr>
                <w:rFonts w:eastAsia="Calibri" w:cs="Arial"/>
                <w:szCs w:val="22"/>
              </w:rPr>
              <w:t>Throughout this unit, students will examine societal roles</w:t>
            </w:r>
            <w:proofErr w:type="gramStart"/>
            <w:r w:rsidRPr="008A28CA">
              <w:rPr>
                <w:rFonts w:eastAsia="Calibri" w:cs="Arial"/>
                <w:szCs w:val="22"/>
              </w:rPr>
              <w:t>;</w:t>
            </w:r>
            <w:proofErr w:type="gramEnd"/>
            <w:r w:rsidRPr="008A28CA">
              <w:rPr>
                <w:rFonts w:eastAsia="Calibri" w:cs="Arial"/>
                <w:szCs w:val="22"/>
              </w:rPr>
              <w:t xml:space="preserve"> specifically those of students, friendships, and family relationships. Students will examine their own role in society and make comparisons between their role, their society and those of Antoine Doniel and Julien in </w:t>
            </w:r>
            <w:r w:rsidRPr="008A28CA">
              <w:rPr>
                <w:rFonts w:eastAsia="Calibri" w:cs="Arial"/>
                <w:szCs w:val="22"/>
                <w:u w:val="single"/>
              </w:rPr>
              <w:t>Les 400 Coups</w:t>
            </w:r>
            <w:r w:rsidRPr="008A28CA">
              <w:rPr>
                <w:rFonts w:eastAsia="Calibri" w:cs="Arial"/>
                <w:szCs w:val="22"/>
              </w:rPr>
              <w:t xml:space="preserve"> and </w:t>
            </w:r>
            <w:r w:rsidRPr="008A28CA">
              <w:rPr>
                <w:rFonts w:eastAsia="Calibri" w:cs="Arial"/>
                <w:szCs w:val="22"/>
                <w:u w:val="single"/>
              </w:rPr>
              <w:t>Au Revoir les Enfants</w:t>
            </w:r>
            <w:r w:rsidRPr="008A28CA">
              <w:rPr>
                <w:rFonts w:eastAsia="Calibri" w:cs="Arial"/>
                <w:szCs w:val="22"/>
              </w:rPr>
              <w:t xml:space="preserve">. </w:t>
            </w:r>
          </w:p>
          <w:p w:rsidR="008A28CA" w:rsidRPr="008A28CA" w:rsidRDefault="008A28CA" w:rsidP="008A28CA">
            <w:pPr>
              <w:pStyle w:val="Tablebody"/>
              <w:keepNext/>
              <w:rPr>
                <w:rFonts w:eastAsia="Calibri" w:cs="Arial"/>
                <w:szCs w:val="22"/>
              </w:rPr>
            </w:pPr>
            <w:r w:rsidRPr="008A28CA">
              <w:rPr>
                <w:rFonts w:eastAsia="Calibri" w:cs="Arial"/>
                <w:szCs w:val="22"/>
              </w:rPr>
              <w:t xml:space="preserve">Students will also engage in oral and written activities that discuss the readings about the lives of the directors of these films, and discuss how the notions that French cinema is an art film extend from the previous unit. They will examine these films as autobiographies and discuss the messages that each director is sending to his audience. </w:t>
            </w:r>
          </w:p>
          <w:p w:rsidR="008A28CA" w:rsidRPr="008A28CA" w:rsidRDefault="008A28CA" w:rsidP="008A28CA">
            <w:pPr>
              <w:pStyle w:val="Tablebody"/>
              <w:keepNext/>
              <w:rPr>
                <w:rFonts w:eastAsia="Calibri" w:cs="Arial"/>
                <w:szCs w:val="22"/>
              </w:rPr>
            </w:pPr>
          </w:p>
          <w:p w:rsidR="008A28CA" w:rsidRPr="008A28CA" w:rsidRDefault="008A28CA" w:rsidP="008A28CA">
            <w:pPr>
              <w:pStyle w:val="Tablebody"/>
              <w:keepNext/>
              <w:rPr>
                <w:rFonts w:eastAsia="Calibri" w:cs="Arial"/>
                <w:szCs w:val="22"/>
              </w:rPr>
            </w:pPr>
            <w:r w:rsidRPr="008A28CA">
              <w:rPr>
                <w:rFonts w:eastAsia="Calibri" w:cs="Arial"/>
                <w:szCs w:val="22"/>
              </w:rPr>
              <w:t xml:space="preserve">Students will also examine French society during World War II. Students will examine France’s role in this war, especially from Julien’s point of view in the film </w:t>
            </w:r>
            <w:r w:rsidRPr="008A28CA">
              <w:rPr>
                <w:rFonts w:eastAsia="Calibri" w:cs="Arial"/>
                <w:szCs w:val="22"/>
                <w:u w:val="single"/>
              </w:rPr>
              <w:t>Au Revoir Les Enfants</w:t>
            </w:r>
            <w:r w:rsidRPr="008A28CA">
              <w:rPr>
                <w:rFonts w:eastAsia="Calibri" w:cs="Arial"/>
                <w:szCs w:val="22"/>
              </w:rPr>
              <w:t>.</w:t>
            </w:r>
          </w:p>
          <w:p w:rsidR="00E32E52" w:rsidRPr="008A28CA" w:rsidRDefault="008A28CA" w:rsidP="008A28CA">
            <w:pPr>
              <w:pStyle w:val="Tablebody"/>
              <w:keepNext/>
              <w:rPr>
                <w:rFonts w:cs="Arial"/>
              </w:rPr>
            </w:pPr>
            <w:r w:rsidRPr="008A28CA">
              <w:rPr>
                <w:rFonts w:eastAsia="Calibri" w:cs="Arial"/>
                <w:szCs w:val="22"/>
              </w:rPr>
              <w:t>Students will be introduced to poetry and examine the difficulties of translation in a surrealist poem. Students will be challenged to discover what images and feelings are evoked in a short but very descriptive poem with several words that can be translated several ways.</w:t>
            </w:r>
          </w:p>
          <w:p w:rsidR="00E32E52" w:rsidRPr="008A28CA" w:rsidRDefault="00E32E52">
            <w:pPr>
              <w:pStyle w:val="Tablebody"/>
              <w:keepNext/>
              <w:rPr>
                <w:rFonts w:cs="Arial"/>
              </w:rPr>
            </w:pPr>
          </w:p>
        </w:tc>
        <w:tc>
          <w:tcPr>
            <w:tcW w:w="1943" w:type="dxa"/>
            <w:gridSpan w:val="3"/>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E32E52" w:rsidRPr="008A28CA" w:rsidRDefault="008A28CA">
            <w:pPr>
              <w:pStyle w:val="Tablebody"/>
              <w:keepNext/>
              <w:rPr>
                <w:rFonts w:cs="Arial"/>
              </w:rPr>
            </w:pPr>
            <w:r w:rsidRPr="008A28CA">
              <w:rPr>
                <w:rFonts w:eastAsia="Calibri" w:cs="Arial"/>
                <w:szCs w:val="22"/>
              </w:rPr>
              <w:t>60 hours= 14 weeks</w:t>
            </w:r>
          </w:p>
        </w:tc>
        <w:tc>
          <w:tcPr>
            <w:tcW w:w="2640"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8A28CA" w:rsidRPr="008A28CA" w:rsidRDefault="008A28CA" w:rsidP="008A28CA">
            <w:pPr>
              <w:pStyle w:val="Tablebody"/>
              <w:keepNext/>
              <w:rPr>
                <w:rFonts w:eastAsia="Calibri" w:cs="Arial"/>
                <w:szCs w:val="22"/>
              </w:rPr>
            </w:pPr>
            <w:r w:rsidRPr="008A28CA">
              <w:rPr>
                <w:rFonts w:eastAsia="Calibri" w:cs="Arial"/>
                <w:szCs w:val="22"/>
              </w:rPr>
              <w:t xml:space="preserve">Students will be formatively and summatively assessed on their comprehension as well as their oral and written responses to material presented in class. </w:t>
            </w:r>
          </w:p>
          <w:p w:rsidR="008A28CA" w:rsidRPr="008A28CA" w:rsidRDefault="008A28CA" w:rsidP="008A28CA">
            <w:pPr>
              <w:pStyle w:val="Tablebody"/>
              <w:keepNext/>
              <w:rPr>
                <w:rFonts w:eastAsia="Calibri" w:cs="Arial"/>
                <w:szCs w:val="22"/>
              </w:rPr>
            </w:pPr>
            <w:r w:rsidRPr="008A28CA">
              <w:rPr>
                <w:rFonts w:eastAsia="Calibri" w:cs="Arial"/>
                <w:szCs w:val="22"/>
              </w:rPr>
              <w:t>Students will write their own poems mimicking the surrealist style, choosing words with double meanings and imitating the tone of the serious poem.</w:t>
            </w:r>
          </w:p>
          <w:p w:rsidR="008A28CA" w:rsidRPr="008A28CA" w:rsidRDefault="008A28CA" w:rsidP="008A28CA">
            <w:pPr>
              <w:pStyle w:val="Tablebody"/>
              <w:keepNext/>
              <w:rPr>
                <w:rFonts w:eastAsia="Calibri" w:cs="Arial"/>
                <w:szCs w:val="22"/>
              </w:rPr>
            </w:pPr>
            <w:r w:rsidRPr="008A28CA">
              <w:rPr>
                <w:rFonts w:eastAsia="Calibri" w:cs="Arial"/>
                <w:szCs w:val="22"/>
              </w:rPr>
              <w:t>Students will write letters to/from the two sets of friends from the two films in class.</w:t>
            </w:r>
          </w:p>
          <w:p w:rsidR="00E32E52" w:rsidRPr="008A28CA" w:rsidRDefault="00E32E52">
            <w:pPr>
              <w:pStyle w:val="Tablebody"/>
              <w:keepNext/>
              <w:rPr>
                <w:rFonts w:cs="Arial"/>
              </w:rPr>
            </w:pPr>
          </w:p>
        </w:tc>
        <w:tc>
          <w:tcPr>
            <w:tcW w:w="221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8A28CA" w:rsidRPr="008A28CA" w:rsidRDefault="008A28CA" w:rsidP="008A28CA">
            <w:pPr>
              <w:pStyle w:val="Tablebody"/>
              <w:keepNext/>
              <w:rPr>
                <w:rFonts w:eastAsia="Calibri" w:cs="Arial"/>
                <w:szCs w:val="22"/>
                <w:lang w:val="fr-FR"/>
              </w:rPr>
            </w:pPr>
            <w:r w:rsidRPr="008A28CA">
              <w:rPr>
                <w:rFonts w:eastAsia="Calibri" w:cs="Arial"/>
                <w:szCs w:val="22"/>
                <w:u w:val="single"/>
                <w:lang w:val="fr-FR"/>
              </w:rPr>
              <w:t>Discovering French : Rouge</w:t>
            </w:r>
          </w:p>
          <w:p w:rsidR="008A28CA" w:rsidRPr="008A28CA" w:rsidRDefault="008A28CA" w:rsidP="008A28CA">
            <w:pPr>
              <w:pStyle w:val="Tablebody"/>
              <w:keepNext/>
              <w:rPr>
                <w:rFonts w:eastAsia="Calibri" w:cs="Arial"/>
                <w:szCs w:val="22"/>
                <w:lang w:val="fr-FR"/>
              </w:rPr>
            </w:pPr>
            <w:r w:rsidRPr="008A28CA">
              <w:rPr>
                <w:rFonts w:eastAsia="Calibri" w:cs="Arial"/>
                <w:szCs w:val="22"/>
                <w:u w:val="single"/>
                <w:lang w:val="fr-FR"/>
              </w:rPr>
              <w:t>Les 400 Coups</w:t>
            </w:r>
            <w:r w:rsidRPr="008A28CA">
              <w:rPr>
                <w:rFonts w:eastAsia="Calibri" w:cs="Arial"/>
                <w:szCs w:val="22"/>
                <w:lang w:val="fr-FR"/>
              </w:rPr>
              <w:t xml:space="preserve">, </w:t>
            </w:r>
            <w:r w:rsidRPr="008A28CA">
              <w:rPr>
                <w:rFonts w:eastAsia="Calibri" w:cs="Arial"/>
                <w:i/>
                <w:szCs w:val="22"/>
                <w:lang w:val="fr-FR"/>
              </w:rPr>
              <w:t>François Truffaut</w:t>
            </w:r>
          </w:p>
          <w:p w:rsidR="008A28CA" w:rsidRPr="008A28CA" w:rsidRDefault="008A28CA" w:rsidP="008A28CA">
            <w:pPr>
              <w:pStyle w:val="Tablebody"/>
              <w:keepNext/>
              <w:rPr>
                <w:rFonts w:eastAsia="Calibri" w:cs="Arial"/>
                <w:i/>
                <w:szCs w:val="22"/>
                <w:lang w:val="fr-FR"/>
              </w:rPr>
            </w:pPr>
            <w:r w:rsidRPr="008A28CA">
              <w:rPr>
                <w:rFonts w:eastAsia="Calibri" w:cs="Arial"/>
                <w:szCs w:val="22"/>
                <w:u w:val="single"/>
                <w:lang w:val="fr-FR"/>
              </w:rPr>
              <w:t>Au Revoir</w:t>
            </w:r>
            <w:r w:rsidR="00BE70E5">
              <w:rPr>
                <w:rFonts w:eastAsia="Calibri" w:cs="Arial"/>
                <w:szCs w:val="22"/>
                <w:u w:val="single"/>
                <w:lang w:val="fr-FR"/>
              </w:rPr>
              <w:t xml:space="preserve"> Les Enfants</w:t>
            </w:r>
            <w:r w:rsidRPr="008A28CA">
              <w:rPr>
                <w:rFonts w:eastAsia="Calibri" w:cs="Arial"/>
                <w:szCs w:val="22"/>
                <w:lang w:val="fr-FR"/>
              </w:rPr>
              <w:t xml:space="preserve">, </w:t>
            </w:r>
            <w:r w:rsidRPr="008A28CA">
              <w:rPr>
                <w:rFonts w:eastAsia="Calibri" w:cs="Arial"/>
                <w:i/>
                <w:szCs w:val="22"/>
                <w:lang w:val="fr-FR"/>
              </w:rPr>
              <w:t>Louis Malle</w:t>
            </w:r>
          </w:p>
          <w:p w:rsidR="008A28CA" w:rsidRPr="008A28CA" w:rsidRDefault="008A28CA" w:rsidP="008A28CA">
            <w:pPr>
              <w:pStyle w:val="Tablebody"/>
              <w:keepNext/>
              <w:rPr>
                <w:rFonts w:eastAsia="Calibri" w:cs="Arial"/>
                <w:szCs w:val="22"/>
                <w:lang w:val="fr-FR"/>
              </w:rPr>
            </w:pPr>
            <w:r w:rsidRPr="008A28CA">
              <w:rPr>
                <w:rFonts w:eastAsia="Calibri" w:cs="Arial"/>
                <w:szCs w:val="22"/>
                <w:lang w:val="fr-FR"/>
              </w:rPr>
              <w:t>Biography : François Truffaut</w:t>
            </w:r>
          </w:p>
          <w:p w:rsidR="008A28CA" w:rsidRPr="008A28CA" w:rsidRDefault="008A28CA" w:rsidP="008A28CA">
            <w:pPr>
              <w:pStyle w:val="Tablebody"/>
              <w:keepNext/>
              <w:rPr>
                <w:rFonts w:eastAsia="Calibri" w:cs="Arial"/>
                <w:szCs w:val="22"/>
                <w:lang w:val="fr-FR"/>
              </w:rPr>
            </w:pPr>
            <w:r w:rsidRPr="008A28CA">
              <w:rPr>
                <w:rFonts w:eastAsia="Calibri" w:cs="Arial"/>
                <w:szCs w:val="22"/>
                <w:lang w:val="fr-FR"/>
              </w:rPr>
              <w:t>Biography : Louis Malle</w:t>
            </w:r>
          </w:p>
          <w:p w:rsidR="008A28CA" w:rsidRPr="008A28CA" w:rsidRDefault="008A28CA" w:rsidP="008A28CA">
            <w:pPr>
              <w:pStyle w:val="Tablebody"/>
              <w:keepNext/>
              <w:rPr>
                <w:rFonts w:eastAsia="Calibri" w:cs="Arial"/>
                <w:szCs w:val="22"/>
                <w:u w:val="single"/>
                <w:lang w:val="fr-FR"/>
              </w:rPr>
            </w:pPr>
            <w:r w:rsidRPr="008A28CA">
              <w:rPr>
                <w:rFonts w:eastAsia="Calibri" w:cs="Arial"/>
                <w:szCs w:val="22"/>
                <w:u w:val="single"/>
                <w:lang w:val="fr-FR"/>
              </w:rPr>
              <w:t>La France pendant la seconde guerre mondiale: Atlas Historique</w:t>
            </w:r>
          </w:p>
          <w:p w:rsidR="008A28CA" w:rsidRPr="008A28CA" w:rsidRDefault="008A28CA" w:rsidP="008A28CA">
            <w:pPr>
              <w:pStyle w:val="Tablebody"/>
              <w:keepNext/>
              <w:rPr>
                <w:rFonts w:eastAsia="Calibri" w:cs="Arial"/>
                <w:i/>
                <w:szCs w:val="22"/>
                <w:lang w:val="fr-FR"/>
              </w:rPr>
            </w:pPr>
            <w:r w:rsidRPr="008A28CA">
              <w:rPr>
                <w:rFonts w:eastAsia="Calibri" w:cs="Arial"/>
                <w:szCs w:val="22"/>
                <w:u w:val="single"/>
                <w:lang w:val="fr-FR"/>
              </w:rPr>
              <w:t>Le Medecine de Villeneuve</w:t>
            </w:r>
            <w:r w:rsidRPr="008A28CA">
              <w:rPr>
                <w:rFonts w:eastAsia="Calibri" w:cs="Arial"/>
                <w:szCs w:val="22"/>
                <w:lang w:val="fr-FR"/>
              </w:rPr>
              <w:t xml:space="preserve">, </w:t>
            </w:r>
            <w:r w:rsidRPr="008A28CA">
              <w:rPr>
                <w:rFonts w:eastAsia="Calibri" w:cs="Arial"/>
                <w:i/>
                <w:szCs w:val="22"/>
                <w:lang w:val="fr-FR"/>
              </w:rPr>
              <w:t>Louis Aragon</w:t>
            </w:r>
          </w:p>
          <w:p w:rsidR="00E32E52" w:rsidRPr="008A28CA" w:rsidRDefault="00E32E52">
            <w:pPr>
              <w:pStyle w:val="Tablebody"/>
              <w:keepNext/>
              <w:rPr>
                <w:rFonts w:cs="Arial"/>
                <w:lang w:val="fr-FR"/>
              </w:rPr>
            </w:pPr>
          </w:p>
        </w:tc>
      </w:tr>
      <w:tr w:rsidR="00E32E52" w:rsidRPr="008A28CA" w:rsidTr="008A28CA">
        <w:trPr>
          <w:cantSplit/>
          <w:trHeight w:val="9220"/>
        </w:trPr>
        <w:tc>
          <w:tcPr>
            <w:tcW w:w="861" w:type="dxa"/>
            <w:tcBorders>
              <w:top w:val="single" w:sz="8" w:space="0" w:color="000000"/>
              <w:left w:val="single" w:sz="8" w:space="0" w:color="000000"/>
              <w:bottom w:val="single" w:sz="8" w:space="0" w:color="000000"/>
              <w:right w:val="single" w:sz="8" w:space="0" w:color="000000"/>
            </w:tcBorders>
            <w:shd w:val="clear" w:color="auto" w:fill="F3F3F3"/>
            <w:tcMar>
              <w:top w:w="0" w:type="dxa"/>
              <w:left w:w="0" w:type="dxa"/>
              <w:bottom w:w="0" w:type="dxa"/>
              <w:right w:w="0" w:type="dxa"/>
            </w:tcMar>
          </w:tcPr>
          <w:p w:rsidR="00E32E52" w:rsidRPr="008A28CA" w:rsidRDefault="00E32E52">
            <w:pPr>
              <w:pStyle w:val="Tablebody-grey"/>
              <w:keepNext/>
              <w:rPr>
                <w:rFonts w:cs="Arial"/>
                <w:lang w:val="fr-FR"/>
              </w:rPr>
            </w:pPr>
          </w:p>
        </w:tc>
        <w:tc>
          <w:tcPr>
            <w:tcW w:w="2531"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8A28CA" w:rsidRPr="008A28CA" w:rsidRDefault="008A28CA" w:rsidP="008A28CA">
            <w:pPr>
              <w:pStyle w:val="Tablebody"/>
              <w:keepNext/>
              <w:rPr>
                <w:rFonts w:eastAsia="Calibri" w:cs="Arial"/>
                <w:b/>
                <w:szCs w:val="22"/>
              </w:rPr>
            </w:pPr>
            <w:r w:rsidRPr="008A28CA">
              <w:rPr>
                <w:rFonts w:eastAsia="Calibri" w:cs="Arial"/>
                <w:b/>
                <w:szCs w:val="22"/>
              </w:rPr>
              <w:t>Societies: From real to imaginary</w:t>
            </w:r>
          </w:p>
          <w:p w:rsidR="008A28CA" w:rsidRPr="008A28CA" w:rsidRDefault="008A28CA" w:rsidP="008A28CA">
            <w:pPr>
              <w:pStyle w:val="Tablebody"/>
              <w:keepNext/>
              <w:rPr>
                <w:rFonts w:eastAsia="Calibri" w:cs="Arial"/>
                <w:szCs w:val="22"/>
              </w:rPr>
            </w:pPr>
            <w:r w:rsidRPr="008A28CA">
              <w:rPr>
                <w:rFonts w:eastAsia="Calibri" w:cs="Arial"/>
                <w:szCs w:val="22"/>
              </w:rPr>
              <w:t>Contes de Fée</w:t>
            </w:r>
          </w:p>
          <w:p w:rsidR="008A28CA" w:rsidRPr="008A28CA" w:rsidRDefault="008A28CA" w:rsidP="008A28CA">
            <w:pPr>
              <w:pStyle w:val="Tablebody"/>
              <w:keepNext/>
              <w:rPr>
                <w:rFonts w:eastAsia="Calibri" w:cs="Arial"/>
                <w:szCs w:val="22"/>
              </w:rPr>
            </w:pPr>
          </w:p>
          <w:p w:rsidR="008A28CA" w:rsidRPr="008A28CA" w:rsidRDefault="008A28CA" w:rsidP="008A28CA">
            <w:pPr>
              <w:pStyle w:val="Tablebody"/>
              <w:keepNext/>
              <w:rPr>
                <w:rFonts w:eastAsia="Calibri" w:cs="Arial"/>
                <w:szCs w:val="22"/>
              </w:rPr>
            </w:pPr>
            <w:r w:rsidRPr="008A28CA">
              <w:rPr>
                <w:rFonts w:eastAsia="Calibri" w:cs="Arial"/>
                <w:szCs w:val="22"/>
              </w:rPr>
              <w:t>The ideal society</w:t>
            </w:r>
          </w:p>
          <w:p w:rsidR="008A28CA" w:rsidRPr="008A28CA" w:rsidRDefault="008A28CA" w:rsidP="008A28CA">
            <w:pPr>
              <w:pStyle w:val="Tablebody"/>
              <w:keepNext/>
              <w:rPr>
                <w:rFonts w:eastAsia="Calibri" w:cs="Arial"/>
                <w:szCs w:val="22"/>
              </w:rPr>
            </w:pPr>
          </w:p>
          <w:p w:rsidR="008A28CA" w:rsidRPr="008A28CA" w:rsidRDefault="008A28CA" w:rsidP="008A28CA">
            <w:pPr>
              <w:pStyle w:val="Tablebody"/>
              <w:keepNext/>
              <w:rPr>
                <w:rFonts w:eastAsia="Calibri" w:cs="Arial"/>
                <w:szCs w:val="22"/>
              </w:rPr>
            </w:pPr>
            <w:r w:rsidRPr="008A28CA">
              <w:rPr>
                <w:rFonts w:eastAsia="Calibri" w:cs="Arial"/>
                <w:szCs w:val="22"/>
              </w:rPr>
              <w:t>Infinite possibilities: Writing</w:t>
            </w:r>
          </w:p>
          <w:p w:rsidR="008A28CA" w:rsidRPr="008A28CA" w:rsidRDefault="008A28CA" w:rsidP="008A28CA">
            <w:pPr>
              <w:pStyle w:val="Tablebody"/>
              <w:keepNext/>
              <w:rPr>
                <w:rFonts w:eastAsia="Calibri" w:cs="Arial"/>
                <w:szCs w:val="22"/>
              </w:rPr>
            </w:pPr>
          </w:p>
          <w:p w:rsidR="008A28CA" w:rsidRPr="008A28CA" w:rsidRDefault="008A28CA" w:rsidP="008A28CA">
            <w:pPr>
              <w:pStyle w:val="Tablebody"/>
              <w:keepNext/>
              <w:rPr>
                <w:rFonts w:eastAsia="Calibri" w:cs="Arial"/>
                <w:szCs w:val="22"/>
              </w:rPr>
            </w:pPr>
            <w:r w:rsidRPr="008A28CA">
              <w:rPr>
                <w:rFonts w:eastAsia="Calibri" w:cs="Arial"/>
                <w:szCs w:val="22"/>
              </w:rPr>
              <w:t>Language and thought</w:t>
            </w:r>
          </w:p>
          <w:p w:rsidR="008A28CA" w:rsidRPr="008A28CA" w:rsidRDefault="008A28CA" w:rsidP="008A28CA">
            <w:pPr>
              <w:pStyle w:val="Tablebody"/>
              <w:keepNext/>
              <w:rPr>
                <w:rFonts w:eastAsia="Calibri" w:cs="Arial"/>
                <w:szCs w:val="22"/>
              </w:rPr>
            </w:pPr>
          </w:p>
          <w:p w:rsidR="008A28CA" w:rsidRPr="008A28CA" w:rsidRDefault="008A28CA" w:rsidP="008A28CA">
            <w:pPr>
              <w:pStyle w:val="Tablebody"/>
              <w:keepNext/>
              <w:rPr>
                <w:rFonts w:eastAsia="Calibri" w:cs="Arial"/>
                <w:szCs w:val="22"/>
              </w:rPr>
            </w:pPr>
            <w:r w:rsidRPr="008A28CA">
              <w:rPr>
                <w:rFonts w:eastAsia="Calibri" w:cs="Arial"/>
                <w:szCs w:val="22"/>
              </w:rPr>
              <w:t>Translation</w:t>
            </w:r>
          </w:p>
          <w:p w:rsidR="00E32E52" w:rsidRPr="008A28CA" w:rsidRDefault="00E32E52">
            <w:pPr>
              <w:pStyle w:val="Tablebody"/>
              <w:keepNext/>
              <w:rPr>
                <w:rFonts w:eastAsia="Calibri" w:cs="Arial"/>
                <w:szCs w:val="22"/>
              </w:rPr>
            </w:pPr>
          </w:p>
        </w:tc>
        <w:tc>
          <w:tcPr>
            <w:tcW w:w="335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8A28CA" w:rsidRPr="008A28CA" w:rsidRDefault="008A28CA" w:rsidP="008A28CA">
            <w:pPr>
              <w:pStyle w:val="Tablebody"/>
              <w:keepNext/>
              <w:rPr>
                <w:rFonts w:eastAsia="Calibri" w:cs="Arial"/>
                <w:szCs w:val="22"/>
              </w:rPr>
            </w:pPr>
            <w:r w:rsidRPr="008A28CA">
              <w:rPr>
                <w:rFonts w:eastAsia="Calibri" w:cs="Arial"/>
                <w:szCs w:val="22"/>
              </w:rPr>
              <w:t>Students will discuss universal societal ideals and their representation in children’s stories and fairy tales.</w:t>
            </w:r>
          </w:p>
          <w:p w:rsidR="008A28CA" w:rsidRPr="008A28CA" w:rsidRDefault="008A28CA" w:rsidP="008A28CA">
            <w:pPr>
              <w:pStyle w:val="Tablebody"/>
              <w:keepNext/>
              <w:rPr>
                <w:rFonts w:eastAsia="Calibri" w:cs="Arial"/>
                <w:szCs w:val="22"/>
              </w:rPr>
            </w:pPr>
            <w:r w:rsidRPr="008A28CA">
              <w:rPr>
                <w:rFonts w:eastAsia="Calibri" w:cs="Arial"/>
                <w:szCs w:val="22"/>
              </w:rPr>
              <w:t>Students will examine multiple types of imaginary societies in Le Petit Prince. Students will examine the characters in each society and discuss the metaphors that these characters and societies represent. Students will examine these created societies and discuss the role of thought and knowledge and the ways of knowing described in each.</w:t>
            </w:r>
          </w:p>
          <w:p w:rsidR="008A28CA" w:rsidRPr="008A28CA" w:rsidRDefault="008A28CA" w:rsidP="008A28CA">
            <w:pPr>
              <w:pStyle w:val="Tablebody"/>
              <w:keepNext/>
              <w:rPr>
                <w:rFonts w:eastAsia="Calibri" w:cs="Arial"/>
                <w:szCs w:val="22"/>
              </w:rPr>
            </w:pPr>
            <w:r w:rsidRPr="008A28CA">
              <w:rPr>
                <w:rFonts w:eastAsia="Calibri" w:cs="Arial"/>
                <w:szCs w:val="22"/>
              </w:rPr>
              <w:t>Students will examine the limitless ability of writing to create infinite places and people and ideal vs. reality.</w:t>
            </w:r>
          </w:p>
          <w:p w:rsidR="008A28CA" w:rsidRPr="008A28CA" w:rsidRDefault="008A28CA" w:rsidP="008A28CA">
            <w:pPr>
              <w:pStyle w:val="Tablebody"/>
              <w:keepNext/>
              <w:rPr>
                <w:rFonts w:eastAsia="Calibri" w:cs="Arial"/>
                <w:szCs w:val="22"/>
              </w:rPr>
            </w:pPr>
            <w:r w:rsidRPr="008A28CA">
              <w:rPr>
                <w:rFonts w:eastAsia="Calibri" w:cs="Arial"/>
                <w:szCs w:val="22"/>
              </w:rPr>
              <w:t>Students will examine the passé simple tense used to express past events in a literary work.</w:t>
            </w:r>
          </w:p>
          <w:p w:rsidR="008A28CA" w:rsidRPr="008A28CA" w:rsidRDefault="008A28CA" w:rsidP="008A28CA">
            <w:pPr>
              <w:pStyle w:val="Tablebody"/>
              <w:keepNext/>
              <w:rPr>
                <w:rFonts w:eastAsia="Calibri" w:cs="Arial"/>
                <w:szCs w:val="22"/>
              </w:rPr>
            </w:pPr>
            <w:r w:rsidRPr="008A28CA">
              <w:rPr>
                <w:rFonts w:eastAsia="Calibri" w:cs="Arial"/>
                <w:szCs w:val="22"/>
              </w:rPr>
              <w:t>Students will be reading their first major, unabridged work of literature and they will examine how many multiple ways things can be translated. Through examining translation, students will focus on language and thought and the differences of conceptualizations of the world around them in different languages.</w:t>
            </w:r>
          </w:p>
          <w:p w:rsidR="00E32E52" w:rsidRPr="008A28CA" w:rsidRDefault="008A28CA" w:rsidP="008A28CA">
            <w:pPr>
              <w:pStyle w:val="Tablebody"/>
              <w:keepNext/>
              <w:rPr>
                <w:rFonts w:eastAsia="Calibri" w:cs="Arial"/>
                <w:szCs w:val="22"/>
              </w:rPr>
            </w:pPr>
            <w:r w:rsidRPr="008A28CA">
              <w:rPr>
                <w:rFonts w:eastAsia="Calibri" w:cs="Arial"/>
                <w:szCs w:val="22"/>
              </w:rPr>
              <w:t xml:space="preserve">Students will examine the differences between the voice and expressions of a child and more formal writing of adults, while further discussing the theme of youth vs. adulthood that was introduced during film studies. </w:t>
            </w:r>
          </w:p>
          <w:p w:rsidR="00E32E52" w:rsidRPr="008A28CA" w:rsidRDefault="00E32E52">
            <w:pPr>
              <w:pStyle w:val="Tablebody"/>
              <w:keepNext/>
              <w:rPr>
                <w:rFonts w:eastAsia="Calibri" w:cs="Arial"/>
                <w:szCs w:val="22"/>
              </w:rPr>
            </w:pPr>
          </w:p>
          <w:p w:rsidR="00E32E52" w:rsidRPr="008A28CA" w:rsidRDefault="00E32E52">
            <w:pPr>
              <w:pStyle w:val="Tablebody"/>
              <w:keepNext/>
              <w:rPr>
                <w:rFonts w:eastAsia="Calibri" w:cs="Arial"/>
                <w:szCs w:val="22"/>
              </w:rPr>
            </w:pPr>
          </w:p>
          <w:p w:rsidR="00E32E52" w:rsidRPr="008A28CA" w:rsidRDefault="00E32E52">
            <w:pPr>
              <w:pStyle w:val="Tablebody"/>
              <w:keepNext/>
              <w:rPr>
                <w:rFonts w:eastAsia="Calibri" w:cs="Arial"/>
                <w:szCs w:val="22"/>
              </w:rPr>
            </w:pPr>
          </w:p>
        </w:tc>
        <w:tc>
          <w:tcPr>
            <w:tcW w:w="1943" w:type="dxa"/>
            <w:gridSpan w:val="3"/>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8A28CA" w:rsidRPr="008A28CA" w:rsidRDefault="008A28CA" w:rsidP="008A28CA">
            <w:pPr>
              <w:pStyle w:val="Tablebody"/>
              <w:keepNext/>
              <w:tabs>
                <w:tab w:val="clear" w:pos="1814"/>
              </w:tabs>
              <w:rPr>
                <w:rFonts w:eastAsia="Calibri" w:cs="Arial"/>
                <w:szCs w:val="22"/>
              </w:rPr>
            </w:pPr>
            <w:r w:rsidRPr="008A28CA">
              <w:rPr>
                <w:rFonts w:eastAsia="Calibri" w:cs="Arial"/>
                <w:szCs w:val="22"/>
              </w:rPr>
              <w:t>33 hours = 8 weeks</w:t>
            </w:r>
          </w:p>
          <w:p w:rsidR="00E32E52" w:rsidRPr="008A28CA" w:rsidRDefault="00E32E52">
            <w:pPr>
              <w:pStyle w:val="Tablebody"/>
              <w:keepNext/>
              <w:rPr>
                <w:rFonts w:eastAsia="Calibri" w:cs="Arial"/>
                <w:szCs w:val="22"/>
              </w:rPr>
            </w:pPr>
          </w:p>
        </w:tc>
        <w:tc>
          <w:tcPr>
            <w:tcW w:w="2640"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8A28CA" w:rsidRPr="008A28CA" w:rsidRDefault="008A28CA" w:rsidP="008A28CA">
            <w:pPr>
              <w:pStyle w:val="Tablebody"/>
              <w:keepNext/>
              <w:rPr>
                <w:rFonts w:eastAsia="Calibri" w:cs="Arial"/>
                <w:szCs w:val="22"/>
              </w:rPr>
            </w:pPr>
            <w:r w:rsidRPr="008A28CA">
              <w:rPr>
                <w:rFonts w:eastAsia="Calibri" w:cs="Arial"/>
                <w:szCs w:val="22"/>
              </w:rPr>
              <w:t xml:space="preserve">Students will be formatively and summatively assessed on their comprehension as well as their oral and written responses to material presented in class. </w:t>
            </w:r>
          </w:p>
          <w:p w:rsidR="008A28CA" w:rsidRPr="008A28CA" w:rsidRDefault="008A28CA" w:rsidP="008A28CA">
            <w:pPr>
              <w:pStyle w:val="Tablebody"/>
              <w:rPr>
                <w:rFonts w:eastAsia="Calibri" w:cs="Arial"/>
                <w:szCs w:val="22"/>
              </w:rPr>
            </w:pPr>
            <w:r w:rsidRPr="008A28CA">
              <w:rPr>
                <w:rFonts w:eastAsia="Calibri" w:cs="Arial"/>
                <w:szCs w:val="22"/>
              </w:rPr>
              <w:t>Students will complete comprehension assessments for most reading assignments.</w:t>
            </w:r>
          </w:p>
          <w:p w:rsidR="008A28CA" w:rsidRPr="008A28CA" w:rsidRDefault="008A28CA" w:rsidP="008A28CA">
            <w:pPr>
              <w:pStyle w:val="Tablebody"/>
              <w:rPr>
                <w:rFonts w:eastAsia="Calibri" w:cs="Arial"/>
                <w:szCs w:val="22"/>
              </w:rPr>
            </w:pPr>
            <w:r w:rsidRPr="008A28CA">
              <w:rPr>
                <w:rFonts w:eastAsia="Calibri" w:cs="Arial"/>
                <w:szCs w:val="22"/>
              </w:rPr>
              <w:t>Students will be responsible for presenting individual sections of the novel to the class through oral, written, and artistic means of expression.</w:t>
            </w:r>
          </w:p>
          <w:p w:rsidR="00E32E52" w:rsidRPr="008A28CA" w:rsidRDefault="008A28CA" w:rsidP="008A28CA">
            <w:pPr>
              <w:pStyle w:val="Tablebody"/>
              <w:keepNext/>
              <w:rPr>
                <w:rFonts w:eastAsia="Calibri" w:cs="Arial"/>
                <w:szCs w:val="22"/>
              </w:rPr>
            </w:pPr>
            <w:r w:rsidRPr="008A28CA">
              <w:rPr>
                <w:rFonts w:eastAsia="Calibri" w:cs="Arial"/>
                <w:szCs w:val="22"/>
              </w:rPr>
              <w:t>Students will practice writing in styles that illustrate the differences between youthful tones and professional and more formal styles of writing.</w:t>
            </w:r>
          </w:p>
        </w:tc>
        <w:tc>
          <w:tcPr>
            <w:tcW w:w="221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8A28CA" w:rsidRPr="00562DD9" w:rsidRDefault="008A28CA" w:rsidP="008A28CA">
            <w:pPr>
              <w:pStyle w:val="Tablebody"/>
              <w:rPr>
                <w:rFonts w:eastAsia="Calibri" w:cs="Arial"/>
                <w:szCs w:val="22"/>
                <w:u w:val="single"/>
              </w:rPr>
            </w:pPr>
            <w:r w:rsidRPr="00562DD9">
              <w:rPr>
                <w:rFonts w:eastAsia="Calibri" w:cs="Arial"/>
                <w:szCs w:val="22"/>
                <w:u w:val="single"/>
              </w:rPr>
              <w:t>Discovering French: Rouge</w:t>
            </w:r>
          </w:p>
          <w:p w:rsidR="008A28CA" w:rsidRPr="008A28CA" w:rsidRDefault="008A28CA" w:rsidP="008A28CA">
            <w:pPr>
              <w:pStyle w:val="Tablebody"/>
              <w:rPr>
                <w:rFonts w:eastAsia="Calibri" w:cs="Arial"/>
                <w:szCs w:val="22"/>
              </w:rPr>
            </w:pPr>
            <w:r w:rsidRPr="008A28CA">
              <w:rPr>
                <w:rFonts w:eastAsia="Calibri" w:cs="Arial"/>
                <w:szCs w:val="22"/>
              </w:rPr>
              <w:t>La Belle et La Bête</w:t>
            </w:r>
          </w:p>
          <w:p w:rsidR="008A28CA" w:rsidRPr="008A28CA" w:rsidRDefault="008A28CA" w:rsidP="008A28CA">
            <w:pPr>
              <w:pStyle w:val="Tablebody"/>
              <w:rPr>
                <w:rFonts w:eastAsia="Calibri" w:cs="Arial"/>
                <w:szCs w:val="22"/>
              </w:rPr>
            </w:pPr>
            <w:r w:rsidRPr="008A28CA">
              <w:rPr>
                <w:rFonts w:eastAsia="Calibri" w:cs="Arial"/>
                <w:szCs w:val="22"/>
              </w:rPr>
              <w:t>Other selected French fairy tales</w:t>
            </w:r>
          </w:p>
          <w:p w:rsidR="00E32E52" w:rsidRPr="008A28CA" w:rsidRDefault="008A28CA" w:rsidP="008A28CA">
            <w:pPr>
              <w:pStyle w:val="Tablebody"/>
              <w:keepNext/>
              <w:rPr>
                <w:rFonts w:eastAsia="Calibri" w:cs="Arial"/>
                <w:szCs w:val="22"/>
              </w:rPr>
            </w:pPr>
            <w:r w:rsidRPr="00562DD9">
              <w:rPr>
                <w:rFonts w:eastAsia="Calibri" w:cs="Arial"/>
                <w:szCs w:val="22"/>
                <w:u w:val="single"/>
              </w:rPr>
              <w:t>Le Petit Prince</w:t>
            </w:r>
            <w:r w:rsidRPr="008A28CA">
              <w:rPr>
                <w:rFonts w:eastAsia="Calibri" w:cs="Arial"/>
                <w:szCs w:val="22"/>
              </w:rPr>
              <w:t xml:space="preserve">, </w:t>
            </w:r>
            <w:r w:rsidRPr="00562DD9">
              <w:rPr>
                <w:rFonts w:eastAsia="Calibri" w:cs="Arial"/>
                <w:i/>
                <w:szCs w:val="22"/>
              </w:rPr>
              <w:t>Antoine de St. Exupéry</w:t>
            </w:r>
          </w:p>
        </w:tc>
      </w:tr>
      <w:tr w:rsidR="00E32E52" w:rsidRPr="008A28CA" w:rsidTr="008A28CA">
        <w:trPr>
          <w:cantSplit/>
          <w:trHeight w:val="7540"/>
        </w:trPr>
        <w:tc>
          <w:tcPr>
            <w:tcW w:w="861" w:type="dxa"/>
            <w:tcBorders>
              <w:top w:val="single" w:sz="8" w:space="0" w:color="000000"/>
              <w:left w:val="single" w:sz="8" w:space="0" w:color="000000"/>
              <w:bottom w:val="single" w:sz="8" w:space="0" w:color="000000"/>
              <w:right w:val="single" w:sz="8" w:space="0" w:color="000000"/>
            </w:tcBorders>
            <w:shd w:val="clear" w:color="auto" w:fill="F3F3F3"/>
            <w:tcMar>
              <w:top w:w="0" w:type="dxa"/>
              <w:left w:w="0" w:type="dxa"/>
              <w:bottom w:w="0" w:type="dxa"/>
              <w:right w:w="0" w:type="dxa"/>
            </w:tcMar>
          </w:tcPr>
          <w:p w:rsidR="00E32E52" w:rsidRPr="008A28CA" w:rsidRDefault="00E32E52">
            <w:pPr>
              <w:pStyle w:val="Tablebody-grey"/>
              <w:keepNext/>
              <w:rPr>
                <w:rFonts w:cs="Arial"/>
              </w:rPr>
            </w:pPr>
            <w:r w:rsidRPr="008A28CA">
              <w:rPr>
                <w:rFonts w:cs="Arial"/>
              </w:rPr>
              <w:lastRenderedPageBreak/>
              <w:t xml:space="preserve">Year 2 </w:t>
            </w:r>
          </w:p>
        </w:tc>
        <w:tc>
          <w:tcPr>
            <w:tcW w:w="2531"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8A28CA" w:rsidRPr="008A28CA" w:rsidRDefault="008A28CA" w:rsidP="008A28CA">
            <w:pPr>
              <w:pStyle w:val="Tablebody"/>
              <w:keepNext/>
              <w:rPr>
                <w:rFonts w:cs="Arial"/>
                <w:b/>
              </w:rPr>
            </w:pPr>
            <w:r w:rsidRPr="008A28CA">
              <w:rPr>
                <w:rFonts w:cs="Arial"/>
                <w:b/>
              </w:rPr>
              <w:t>Language and Culture: Social Class</w:t>
            </w:r>
          </w:p>
          <w:p w:rsidR="008A28CA" w:rsidRPr="008A28CA" w:rsidRDefault="008A28CA" w:rsidP="008A28CA">
            <w:pPr>
              <w:pStyle w:val="Tablebody"/>
              <w:keepNext/>
              <w:rPr>
                <w:rFonts w:cs="Arial"/>
              </w:rPr>
            </w:pPr>
            <w:r w:rsidRPr="008A28CA">
              <w:rPr>
                <w:rFonts w:cs="Arial"/>
              </w:rPr>
              <w:t>History of social class in France</w:t>
            </w:r>
          </w:p>
          <w:p w:rsidR="008A28CA" w:rsidRPr="008A28CA" w:rsidRDefault="008A28CA" w:rsidP="008A28CA">
            <w:pPr>
              <w:pStyle w:val="Tablebody"/>
              <w:keepNext/>
              <w:rPr>
                <w:rFonts w:cs="Arial"/>
              </w:rPr>
            </w:pPr>
            <w:r w:rsidRPr="008A28CA">
              <w:rPr>
                <w:rFonts w:cs="Arial"/>
              </w:rPr>
              <w:t>The French Revolution</w:t>
            </w:r>
          </w:p>
          <w:p w:rsidR="008A28CA" w:rsidRPr="008A28CA" w:rsidRDefault="008A28CA" w:rsidP="008A28CA">
            <w:pPr>
              <w:pStyle w:val="Tablebody"/>
              <w:keepNext/>
              <w:rPr>
                <w:rFonts w:cs="Arial"/>
              </w:rPr>
            </w:pPr>
            <w:r w:rsidRPr="008A28CA">
              <w:rPr>
                <w:rFonts w:cs="Arial"/>
              </w:rPr>
              <w:t>Global Issues: Famine, Poverty and Violence</w:t>
            </w:r>
          </w:p>
          <w:p w:rsidR="00E32E52" w:rsidRPr="008A28CA" w:rsidRDefault="008A28CA" w:rsidP="008A28CA">
            <w:pPr>
              <w:pStyle w:val="Tablebody"/>
              <w:keepNext/>
              <w:rPr>
                <w:rFonts w:cs="Arial"/>
                <w:b/>
              </w:rPr>
            </w:pPr>
            <w:r w:rsidRPr="008A28CA">
              <w:rPr>
                <w:rFonts w:cs="Arial"/>
                <w:b/>
              </w:rPr>
              <w:t xml:space="preserve">Literary Work: Les Misérables </w:t>
            </w:r>
          </w:p>
          <w:p w:rsidR="00E32E52" w:rsidRPr="008A28CA" w:rsidRDefault="00E32E52">
            <w:pPr>
              <w:pStyle w:val="Tablebody"/>
              <w:keepNext/>
              <w:rPr>
                <w:rFonts w:cs="Arial"/>
              </w:rPr>
            </w:pPr>
          </w:p>
          <w:p w:rsidR="00E32E52" w:rsidRPr="008A28CA" w:rsidRDefault="00E32E52">
            <w:pPr>
              <w:pStyle w:val="Tablebody"/>
              <w:keepNext/>
              <w:rPr>
                <w:rFonts w:cs="Arial"/>
              </w:rPr>
            </w:pPr>
          </w:p>
          <w:p w:rsidR="00E32E52" w:rsidRPr="008A28CA" w:rsidRDefault="00E32E52">
            <w:pPr>
              <w:pStyle w:val="Tablebody"/>
              <w:keepNext/>
              <w:rPr>
                <w:rFonts w:cs="Arial"/>
              </w:rPr>
            </w:pPr>
          </w:p>
          <w:p w:rsidR="00E32E52" w:rsidRPr="008A28CA" w:rsidRDefault="00E32E52">
            <w:pPr>
              <w:pStyle w:val="Tablebody"/>
              <w:keepNext/>
              <w:rPr>
                <w:rFonts w:cs="Arial"/>
              </w:rPr>
            </w:pPr>
          </w:p>
          <w:p w:rsidR="00E32E52" w:rsidRPr="008A28CA" w:rsidRDefault="00E32E52">
            <w:pPr>
              <w:pStyle w:val="Tablebody"/>
              <w:keepNext/>
              <w:rPr>
                <w:rFonts w:cs="Arial"/>
              </w:rPr>
            </w:pPr>
          </w:p>
          <w:p w:rsidR="00E32E52" w:rsidRPr="008A28CA" w:rsidRDefault="00E32E52">
            <w:pPr>
              <w:pStyle w:val="Tablebody"/>
              <w:keepNext/>
              <w:rPr>
                <w:rFonts w:cs="Arial"/>
              </w:rPr>
            </w:pPr>
          </w:p>
          <w:p w:rsidR="00E32E52" w:rsidRPr="008A28CA" w:rsidRDefault="00E32E52">
            <w:pPr>
              <w:pStyle w:val="Tablebody"/>
              <w:keepNext/>
              <w:rPr>
                <w:rFonts w:cs="Arial"/>
              </w:rPr>
            </w:pPr>
          </w:p>
          <w:p w:rsidR="00E32E52" w:rsidRPr="008A28CA" w:rsidRDefault="00E32E52">
            <w:pPr>
              <w:pStyle w:val="Tablebody"/>
              <w:keepNext/>
              <w:rPr>
                <w:rFonts w:cs="Arial"/>
              </w:rPr>
            </w:pPr>
          </w:p>
        </w:tc>
        <w:tc>
          <w:tcPr>
            <w:tcW w:w="335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8A28CA" w:rsidRPr="008A28CA" w:rsidRDefault="008A28CA" w:rsidP="008A28CA">
            <w:pPr>
              <w:pStyle w:val="Tablebody"/>
              <w:keepNext/>
              <w:rPr>
                <w:rFonts w:cs="Arial"/>
              </w:rPr>
            </w:pPr>
            <w:r w:rsidRPr="008A28CA">
              <w:rPr>
                <w:rFonts w:cs="Arial"/>
              </w:rPr>
              <w:t xml:space="preserve">Students will expand upon their reading and comprehension skills to read about the history of France in the target language. Students will learn vocabulary words and expressions for important historical events and how to express their significance, as well as fine-tuning their use of imperfect and past tenses. </w:t>
            </w:r>
          </w:p>
          <w:p w:rsidR="008A28CA" w:rsidRPr="008A28CA" w:rsidRDefault="008A28CA" w:rsidP="008A28CA">
            <w:pPr>
              <w:pStyle w:val="Tablebody"/>
              <w:keepNext/>
              <w:rPr>
                <w:rFonts w:cs="Arial"/>
              </w:rPr>
            </w:pPr>
            <w:r w:rsidRPr="008A28CA">
              <w:rPr>
                <w:rFonts w:cs="Arial"/>
              </w:rPr>
              <w:t xml:space="preserve">In examining the history of the French revolution, students will explore the global issues of famine and poverty and their direct relationship with violence in the historical context of the French revolution. </w:t>
            </w:r>
          </w:p>
          <w:p w:rsidR="008A28CA" w:rsidRPr="008A28CA" w:rsidRDefault="008A28CA" w:rsidP="008A28CA">
            <w:pPr>
              <w:pStyle w:val="Tablebody"/>
              <w:keepNext/>
              <w:rPr>
                <w:rFonts w:cs="Arial"/>
              </w:rPr>
            </w:pPr>
            <w:r w:rsidRPr="008A28CA">
              <w:rPr>
                <w:rFonts w:cs="Arial"/>
              </w:rPr>
              <w:t xml:space="preserve">Students will also read several poems by Victor Hugo and expand upon the notions of social class and his extreme sentiment and empathy for the peoples of lower and poor social classes. Students will examine the paradox of his aristocratic status and the </w:t>
            </w:r>
            <w:proofErr w:type="gramStart"/>
            <w:r w:rsidRPr="008A28CA">
              <w:rPr>
                <w:rFonts w:cs="Arial"/>
              </w:rPr>
              <w:t>emotions which</w:t>
            </w:r>
            <w:proofErr w:type="gramEnd"/>
            <w:r w:rsidRPr="008A28CA">
              <w:rPr>
                <w:rFonts w:cs="Arial"/>
              </w:rPr>
              <w:t xml:space="preserve"> moved him to help the underprivileged in a political and literary fashion. </w:t>
            </w:r>
          </w:p>
          <w:p w:rsidR="000265FD" w:rsidRPr="008A28CA" w:rsidRDefault="008A28CA" w:rsidP="008A28CA">
            <w:pPr>
              <w:pStyle w:val="Tablebody"/>
              <w:keepNext/>
              <w:rPr>
                <w:rFonts w:cs="Arial"/>
              </w:rPr>
            </w:pPr>
            <w:r w:rsidRPr="008A28CA">
              <w:rPr>
                <w:rFonts w:cs="Arial"/>
              </w:rPr>
              <w:t>Students will read an abridged version of Victor Hugo’s Les Misérables. Their reading skills will be greatly enhanced as this is widely considered as one of the most pinnacle literary works of the 19th century.</w:t>
            </w:r>
          </w:p>
        </w:tc>
        <w:tc>
          <w:tcPr>
            <w:tcW w:w="1943" w:type="dxa"/>
            <w:gridSpan w:val="3"/>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E32E52" w:rsidRPr="008A28CA" w:rsidRDefault="008A28CA">
            <w:pPr>
              <w:pStyle w:val="Tablebody"/>
              <w:keepNext/>
              <w:rPr>
                <w:rFonts w:cs="Arial"/>
              </w:rPr>
            </w:pPr>
            <w:r w:rsidRPr="008A28CA">
              <w:rPr>
                <w:rFonts w:cs="Arial"/>
              </w:rPr>
              <w:t xml:space="preserve">53 hours= </w:t>
            </w:r>
            <w:proofErr w:type="gramStart"/>
            <w:r w:rsidRPr="008A28CA">
              <w:rPr>
                <w:rFonts w:cs="Arial"/>
              </w:rPr>
              <w:t>13  weeks</w:t>
            </w:r>
            <w:proofErr w:type="gramEnd"/>
          </w:p>
        </w:tc>
        <w:tc>
          <w:tcPr>
            <w:tcW w:w="2640"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8A28CA" w:rsidRPr="008A28CA" w:rsidRDefault="008A28CA" w:rsidP="008A28CA">
            <w:pPr>
              <w:pStyle w:val="Tablebody"/>
              <w:keepNext/>
              <w:rPr>
                <w:rFonts w:cs="Arial"/>
              </w:rPr>
            </w:pPr>
            <w:r w:rsidRPr="008A28CA">
              <w:rPr>
                <w:rFonts w:cs="Arial"/>
              </w:rPr>
              <w:t xml:space="preserve">Students will be formatively and summatively assessed on their comprehension as well as their oral and written responses to material presented in class. </w:t>
            </w:r>
          </w:p>
          <w:p w:rsidR="008A28CA" w:rsidRPr="008A28CA" w:rsidRDefault="008A28CA" w:rsidP="008A28CA">
            <w:pPr>
              <w:pStyle w:val="Tablebody"/>
              <w:rPr>
                <w:rFonts w:cs="Arial"/>
              </w:rPr>
            </w:pPr>
            <w:r w:rsidRPr="008A28CA">
              <w:rPr>
                <w:rFonts w:cs="Arial"/>
              </w:rPr>
              <w:t>Students will complete comprehension assessments for most reading assignments.</w:t>
            </w:r>
          </w:p>
          <w:p w:rsidR="008A28CA" w:rsidRPr="008A28CA" w:rsidRDefault="008A28CA" w:rsidP="008A28CA">
            <w:pPr>
              <w:pStyle w:val="Tablebody"/>
              <w:rPr>
                <w:rFonts w:cs="Arial"/>
              </w:rPr>
            </w:pPr>
            <w:r w:rsidRPr="008A28CA">
              <w:rPr>
                <w:rFonts w:cs="Arial"/>
              </w:rPr>
              <w:t>Students will be responsible for presenting personal research they gather about a current society or group of people in a Francophone country that are experiencing paralleled hunger, poverty, or violence in our modern world.</w:t>
            </w:r>
          </w:p>
          <w:p w:rsidR="008A28CA" w:rsidRPr="008A28CA" w:rsidRDefault="008A28CA" w:rsidP="008A28CA">
            <w:pPr>
              <w:pStyle w:val="Tablebody"/>
              <w:rPr>
                <w:rFonts w:cs="Arial"/>
              </w:rPr>
            </w:pPr>
            <w:r w:rsidRPr="008A28CA">
              <w:rPr>
                <w:rFonts w:cs="Arial"/>
              </w:rPr>
              <w:t>Students will write a poem to/about this group of people using Hugo as inspiration and imitating his use of nature and deep expression of personal emotion.</w:t>
            </w:r>
          </w:p>
          <w:p w:rsidR="008A28CA" w:rsidRPr="008A28CA" w:rsidRDefault="008A28CA" w:rsidP="008A28CA">
            <w:pPr>
              <w:pStyle w:val="Tablebody"/>
              <w:rPr>
                <w:rFonts w:cs="Arial"/>
              </w:rPr>
            </w:pPr>
            <w:r w:rsidRPr="008A28CA">
              <w:rPr>
                <w:rFonts w:cs="Arial"/>
              </w:rPr>
              <w:t>Students will engage in oral activities to discuss and present their opinions on the extent to which Hugo acted out of reason, emotion, or both.</w:t>
            </w:r>
          </w:p>
          <w:p w:rsidR="00E32E52" w:rsidRPr="008A28CA" w:rsidRDefault="00E32E52">
            <w:pPr>
              <w:pStyle w:val="Tablebody"/>
              <w:keepNext/>
              <w:rPr>
                <w:rFonts w:cs="Arial"/>
              </w:rPr>
            </w:pPr>
          </w:p>
        </w:tc>
        <w:tc>
          <w:tcPr>
            <w:tcW w:w="221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8A28CA" w:rsidRPr="00562DD9" w:rsidRDefault="008A28CA" w:rsidP="008A28CA">
            <w:pPr>
              <w:pStyle w:val="Tablebody"/>
              <w:rPr>
                <w:rFonts w:cs="Arial"/>
                <w:u w:val="single"/>
              </w:rPr>
            </w:pPr>
            <w:r w:rsidRPr="00562DD9">
              <w:rPr>
                <w:rFonts w:cs="Arial"/>
                <w:u w:val="single"/>
              </w:rPr>
              <w:t>Discovering French: Rouge</w:t>
            </w:r>
          </w:p>
          <w:p w:rsidR="008A28CA" w:rsidRPr="008A28CA" w:rsidRDefault="008A28CA" w:rsidP="008A28CA">
            <w:pPr>
              <w:pStyle w:val="Tablebody"/>
              <w:rPr>
                <w:rFonts w:cs="Arial"/>
              </w:rPr>
            </w:pPr>
            <w:r w:rsidRPr="00562DD9">
              <w:rPr>
                <w:rFonts w:cs="Arial"/>
                <w:u w:val="single"/>
              </w:rPr>
              <w:t>Grammaire Francaise</w:t>
            </w:r>
            <w:r w:rsidRPr="008A28CA">
              <w:rPr>
                <w:rFonts w:cs="Arial"/>
              </w:rPr>
              <w:t xml:space="preserve">, </w:t>
            </w:r>
            <w:r w:rsidRPr="00562DD9">
              <w:rPr>
                <w:rFonts w:cs="Arial"/>
                <w:i/>
              </w:rPr>
              <w:t>Jaqueline Olivier</w:t>
            </w:r>
          </w:p>
          <w:p w:rsidR="008A28CA" w:rsidRPr="008A28CA" w:rsidRDefault="008A28CA" w:rsidP="008A28CA">
            <w:pPr>
              <w:pStyle w:val="Tablebody"/>
              <w:rPr>
                <w:rFonts w:cs="Arial"/>
              </w:rPr>
            </w:pPr>
            <w:r w:rsidRPr="00562DD9">
              <w:rPr>
                <w:rFonts w:cs="Arial"/>
                <w:u w:val="single"/>
              </w:rPr>
              <w:t>Histoire de la Révolution Française, Vol. I</w:t>
            </w:r>
            <w:proofErr w:type="gramStart"/>
            <w:r w:rsidRPr="00562DD9">
              <w:rPr>
                <w:rFonts w:cs="Arial"/>
                <w:u w:val="single"/>
              </w:rPr>
              <w:t>,</w:t>
            </w:r>
            <w:r w:rsidRPr="008A28CA">
              <w:rPr>
                <w:rFonts w:cs="Arial"/>
              </w:rPr>
              <w:t> ;</w:t>
            </w:r>
            <w:proofErr w:type="gramEnd"/>
            <w:r w:rsidRPr="008A28CA">
              <w:rPr>
                <w:rFonts w:cs="Arial"/>
              </w:rPr>
              <w:t xml:space="preserve"> </w:t>
            </w:r>
            <w:r w:rsidRPr="00562DD9">
              <w:rPr>
                <w:rFonts w:cs="Arial"/>
                <w:i/>
              </w:rPr>
              <w:t>Adolphe Thiers</w:t>
            </w:r>
          </w:p>
          <w:p w:rsidR="008A28CA" w:rsidRPr="00562DD9" w:rsidRDefault="008A28CA" w:rsidP="008A28CA">
            <w:pPr>
              <w:pStyle w:val="Tablebody"/>
              <w:rPr>
                <w:rFonts w:cs="Arial"/>
                <w:i/>
              </w:rPr>
            </w:pPr>
            <w:r w:rsidRPr="008A28CA">
              <w:rPr>
                <w:rFonts w:cs="Arial"/>
              </w:rPr>
              <w:t xml:space="preserve">Selected poems, </w:t>
            </w:r>
            <w:r w:rsidRPr="00562DD9">
              <w:rPr>
                <w:rFonts w:cs="Arial"/>
                <w:i/>
              </w:rPr>
              <w:t>Victor Hugo</w:t>
            </w:r>
          </w:p>
          <w:p w:rsidR="008A28CA" w:rsidRPr="00562DD9" w:rsidRDefault="008A28CA" w:rsidP="008A28CA">
            <w:pPr>
              <w:pStyle w:val="Tablebody"/>
              <w:rPr>
                <w:rFonts w:cs="Arial"/>
                <w:i/>
              </w:rPr>
            </w:pPr>
            <w:r w:rsidRPr="00562DD9">
              <w:rPr>
                <w:rFonts w:cs="Arial"/>
                <w:u w:val="single"/>
              </w:rPr>
              <w:t>Olympia, ou la vie de Victor Hugo</w:t>
            </w:r>
            <w:r w:rsidRPr="008A28CA">
              <w:rPr>
                <w:rFonts w:cs="Arial"/>
              </w:rPr>
              <w:t xml:space="preserve">, </w:t>
            </w:r>
            <w:r w:rsidRPr="00562DD9">
              <w:rPr>
                <w:rFonts w:cs="Arial"/>
                <w:i/>
              </w:rPr>
              <w:t xml:space="preserve">André Maurois </w:t>
            </w:r>
          </w:p>
          <w:p w:rsidR="00E32E52" w:rsidRPr="008A28CA" w:rsidRDefault="00E32E52">
            <w:pPr>
              <w:pStyle w:val="Tablebody"/>
              <w:keepNext/>
              <w:rPr>
                <w:rFonts w:cs="Arial"/>
              </w:rPr>
            </w:pPr>
          </w:p>
        </w:tc>
      </w:tr>
      <w:tr w:rsidR="008A28CA" w:rsidRPr="008A28CA" w:rsidTr="008A28CA">
        <w:trPr>
          <w:cantSplit/>
          <w:trHeight w:val="9160"/>
        </w:trPr>
        <w:tc>
          <w:tcPr>
            <w:tcW w:w="861" w:type="dxa"/>
            <w:tcBorders>
              <w:top w:val="single" w:sz="8" w:space="0" w:color="000000"/>
              <w:left w:val="single" w:sz="8" w:space="0" w:color="000000"/>
              <w:bottom w:val="single" w:sz="8" w:space="0" w:color="000000"/>
              <w:right w:val="single" w:sz="8" w:space="0" w:color="000000"/>
            </w:tcBorders>
            <w:shd w:val="clear" w:color="auto" w:fill="F3F3F3"/>
            <w:tcMar>
              <w:top w:w="0" w:type="dxa"/>
              <w:left w:w="0" w:type="dxa"/>
              <w:bottom w:w="0" w:type="dxa"/>
              <w:right w:w="0" w:type="dxa"/>
            </w:tcMar>
          </w:tcPr>
          <w:p w:rsidR="008A28CA" w:rsidRPr="008A28CA" w:rsidRDefault="008A28CA" w:rsidP="008A28CA">
            <w:pPr>
              <w:pStyle w:val="Tablebody-grey"/>
              <w:keepNext/>
              <w:rPr>
                <w:rFonts w:cs="Arial"/>
                <w:lang w:val="fr-FR"/>
              </w:rPr>
            </w:pPr>
          </w:p>
        </w:tc>
        <w:tc>
          <w:tcPr>
            <w:tcW w:w="2531"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8A28CA" w:rsidRPr="008A28CA" w:rsidRDefault="008A28CA" w:rsidP="008A28CA">
            <w:pPr>
              <w:pStyle w:val="Tablebody"/>
              <w:keepNext/>
              <w:rPr>
                <w:rFonts w:cs="Arial"/>
                <w:b/>
              </w:rPr>
            </w:pPr>
            <w:r w:rsidRPr="008A28CA">
              <w:rPr>
                <w:rFonts w:cs="Arial"/>
                <w:b/>
              </w:rPr>
              <w:t>Language at the root of Culture</w:t>
            </w:r>
          </w:p>
          <w:p w:rsidR="008A28CA" w:rsidRPr="008A28CA" w:rsidRDefault="008A28CA" w:rsidP="008A28CA">
            <w:pPr>
              <w:pStyle w:val="Tablebody"/>
              <w:keepNext/>
              <w:rPr>
                <w:rFonts w:cs="Arial"/>
              </w:rPr>
            </w:pPr>
            <w:r w:rsidRPr="008A28CA">
              <w:rPr>
                <w:rFonts w:cs="Arial"/>
              </w:rPr>
              <w:t>Linguistic Differences</w:t>
            </w:r>
          </w:p>
          <w:p w:rsidR="008A28CA" w:rsidRPr="008A28CA" w:rsidRDefault="008A28CA" w:rsidP="008A28CA">
            <w:pPr>
              <w:pStyle w:val="Tablebody"/>
              <w:keepNext/>
              <w:rPr>
                <w:rFonts w:cs="Arial"/>
              </w:rPr>
            </w:pPr>
            <w:r w:rsidRPr="008A28CA">
              <w:rPr>
                <w:rFonts w:cs="Arial"/>
              </w:rPr>
              <w:t>Language and Conceptualization of the World</w:t>
            </w:r>
          </w:p>
          <w:p w:rsidR="008A28CA" w:rsidRPr="008A28CA" w:rsidRDefault="008A28CA" w:rsidP="008A28CA">
            <w:pPr>
              <w:pStyle w:val="Tablebody"/>
              <w:keepNext/>
              <w:rPr>
                <w:rFonts w:cs="Arial"/>
              </w:rPr>
            </w:pPr>
            <w:r w:rsidRPr="008A28CA">
              <w:rPr>
                <w:rFonts w:cs="Arial"/>
              </w:rPr>
              <w:t>Linguistic minorities and Linguistic imperialism</w:t>
            </w:r>
          </w:p>
          <w:p w:rsidR="008A28CA" w:rsidRPr="008A28CA" w:rsidRDefault="008A28CA" w:rsidP="008A28CA">
            <w:pPr>
              <w:pStyle w:val="Tablebody"/>
              <w:keepNext/>
              <w:rPr>
                <w:rFonts w:cs="Arial"/>
              </w:rPr>
            </w:pPr>
            <w:r w:rsidRPr="008A28CA">
              <w:rPr>
                <w:rFonts w:cs="Arial"/>
              </w:rPr>
              <w:t>Pidgins and Creoles</w:t>
            </w:r>
          </w:p>
          <w:p w:rsidR="008A28CA" w:rsidRPr="008A28CA" w:rsidRDefault="008A28CA" w:rsidP="008A28CA">
            <w:pPr>
              <w:pStyle w:val="Tablebody"/>
              <w:keepNext/>
              <w:rPr>
                <w:rFonts w:cs="Arial"/>
              </w:rPr>
            </w:pPr>
          </w:p>
          <w:p w:rsidR="008A28CA" w:rsidRPr="008A28CA" w:rsidRDefault="008A28CA" w:rsidP="008A28CA">
            <w:pPr>
              <w:pStyle w:val="Tablebody"/>
              <w:keepNext/>
              <w:rPr>
                <w:rFonts w:cs="Arial"/>
              </w:rPr>
            </w:pPr>
          </w:p>
          <w:p w:rsidR="008A28CA" w:rsidRPr="008A28CA" w:rsidRDefault="008A28CA" w:rsidP="008A28CA">
            <w:pPr>
              <w:pStyle w:val="Tablebody"/>
              <w:keepNext/>
              <w:rPr>
                <w:rFonts w:cs="Arial"/>
              </w:rPr>
            </w:pPr>
          </w:p>
          <w:p w:rsidR="008A28CA" w:rsidRPr="008A28CA" w:rsidRDefault="008A28CA" w:rsidP="008A28CA">
            <w:pPr>
              <w:pStyle w:val="Tablebody"/>
              <w:keepNext/>
              <w:rPr>
                <w:rFonts w:cs="Arial"/>
              </w:rPr>
            </w:pPr>
          </w:p>
          <w:p w:rsidR="008A28CA" w:rsidRPr="008A28CA" w:rsidRDefault="008A28CA" w:rsidP="008A28CA">
            <w:pPr>
              <w:pStyle w:val="Tablebody"/>
              <w:keepNext/>
              <w:rPr>
                <w:rFonts w:cs="Arial"/>
              </w:rPr>
            </w:pPr>
          </w:p>
          <w:p w:rsidR="008A28CA" w:rsidRPr="008A28CA" w:rsidRDefault="008A28CA" w:rsidP="008A28CA">
            <w:pPr>
              <w:pStyle w:val="Tablebody"/>
              <w:keepNext/>
              <w:rPr>
                <w:rFonts w:cs="Arial"/>
              </w:rPr>
            </w:pPr>
          </w:p>
          <w:p w:rsidR="008A28CA" w:rsidRPr="008A28CA" w:rsidRDefault="008A28CA" w:rsidP="008A28CA">
            <w:pPr>
              <w:pStyle w:val="Tablebody"/>
              <w:keepNext/>
              <w:rPr>
                <w:rFonts w:cs="Arial"/>
              </w:rPr>
            </w:pPr>
          </w:p>
        </w:tc>
        <w:tc>
          <w:tcPr>
            <w:tcW w:w="335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8A28CA" w:rsidRPr="008A28CA" w:rsidRDefault="008A28CA" w:rsidP="008A28CA">
            <w:pPr>
              <w:pStyle w:val="Tablebody"/>
              <w:keepNext/>
              <w:rPr>
                <w:rFonts w:cs="Arial"/>
              </w:rPr>
            </w:pPr>
            <w:r w:rsidRPr="008A28CA">
              <w:rPr>
                <w:rFonts w:cs="Arial"/>
              </w:rPr>
              <w:t>Students will briefly examine samples of other languages in comparison to their native language and the target language. Students will be able to draw conclusions about similarities between their own language and the target language.</w:t>
            </w:r>
          </w:p>
          <w:p w:rsidR="008A28CA" w:rsidRPr="008A28CA" w:rsidRDefault="008A28CA" w:rsidP="008A28CA">
            <w:pPr>
              <w:pStyle w:val="Tablebody"/>
              <w:keepNext/>
              <w:rPr>
                <w:rFonts w:cs="Arial"/>
              </w:rPr>
            </w:pPr>
            <w:r w:rsidRPr="008A28CA">
              <w:rPr>
                <w:rFonts w:cs="Arial"/>
              </w:rPr>
              <w:t>In this examination, students will see several examples of languages that conceptualize differently (i.e. languages that use different tenses in formal and informal situations, languages that have specific endings for specific people, objects, or religious items, languages that do not use tenses or subjects.)</w:t>
            </w:r>
          </w:p>
          <w:p w:rsidR="008A28CA" w:rsidRPr="008A28CA" w:rsidRDefault="008A28CA" w:rsidP="008A28CA">
            <w:pPr>
              <w:pStyle w:val="Tablebody"/>
              <w:keepNext/>
              <w:rPr>
                <w:rFonts w:cs="Arial"/>
              </w:rPr>
            </w:pPr>
            <w:r w:rsidRPr="008A28CA">
              <w:rPr>
                <w:rFonts w:cs="Arial"/>
              </w:rPr>
              <w:t xml:space="preserve">Students will examine the creation of pidgins and creoles. They will examine these types of languages from a linguistic point of view so that they may extend their understanding of pidgins and creoles to comprise the social and historical contexts in which they form. </w:t>
            </w:r>
          </w:p>
        </w:tc>
        <w:tc>
          <w:tcPr>
            <w:tcW w:w="1943" w:type="dxa"/>
            <w:gridSpan w:val="3"/>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8A28CA" w:rsidRPr="008A28CA" w:rsidRDefault="008A28CA" w:rsidP="008A28CA">
            <w:pPr>
              <w:pStyle w:val="Tablebody"/>
              <w:keepNext/>
              <w:rPr>
                <w:rFonts w:cs="Arial"/>
              </w:rPr>
            </w:pPr>
            <w:r w:rsidRPr="008A28CA">
              <w:rPr>
                <w:rFonts w:cs="Arial"/>
              </w:rPr>
              <w:t>49 hours= 12 weeks</w:t>
            </w:r>
          </w:p>
        </w:tc>
        <w:tc>
          <w:tcPr>
            <w:tcW w:w="2640"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8A28CA" w:rsidRPr="008A28CA" w:rsidRDefault="008A28CA" w:rsidP="008A28CA">
            <w:pPr>
              <w:pStyle w:val="Tablebody"/>
              <w:keepNext/>
              <w:rPr>
                <w:rFonts w:cs="Arial"/>
              </w:rPr>
            </w:pPr>
            <w:r w:rsidRPr="008A28CA">
              <w:rPr>
                <w:rFonts w:cs="Arial"/>
              </w:rPr>
              <w:t xml:space="preserve">Students will be formatively and summatively assessed on their comprehension as well as their oral and written responses to material presented in class. </w:t>
            </w:r>
          </w:p>
          <w:p w:rsidR="008A28CA" w:rsidRPr="008A28CA" w:rsidRDefault="008A28CA" w:rsidP="008A28CA">
            <w:pPr>
              <w:pStyle w:val="Tablebody"/>
              <w:rPr>
                <w:rFonts w:cs="Arial"/>
              </w:rPr>
            </w:pPr>
            <w:r w:rsidRPr="008A28CA">
              <w:rPr>
                <w:rFonts w:cs="Arial"/>
              </w:rPr>
              <w:t>Students will write a paragraph in a brackish mix of French and English to illustrate their understanding of how two languages might mix and compare their work.</w:t>
            </w:r>
          </w:p>
          <w:p w:rsidR="008A28CA" w:rsidRPr="008A28CA" w:rsidRDefault="008A28CA" w:rsidP="008A28CA">
            <w:pPr>
              <w:pStyle w:val="Tablebody"/>
              <w:keepNext/>
              <w:rPr>
                <w:rFonts w:cs="Arial"/>
              </w:rPr>
            </w:pPr>
          </w:p>
          <w:p w:rsidR="008A28CA" w:rsidRPr="008A28CA" w:rsidRDefault="008A28CA" w:rsidP="008A28CA">
            <w:pPr>
              <w:pStyle w:val="Tablebody"/>
              <w:keepNext/>
              <w:rPr>
                <w:rFonts w:cs="Arial"/>
              </w:rPr>
            </w:pPr>
          </w:p>
        </w:tc>
        <w:tc>
          <w:tcPr>
            <w:tcW w:w="221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8A28CA" w:rsidRPr="00562DD9" w:rsidRDefault="008A28CA" w:rsidP="008A28CA">
            <w:pPr>
              <w:pStyle w:val="Tablebody"/>
              <w:rPr>
                <w:rFonts w:cs="Arial"/>
                <w:u w:val="single"/>
              </w:rPr>
            </w:pPr>
            <w:r w:rsidRPr="00562DD9">
              <w:rPr>
                <w:rFonts w:cs="Arial"/>
                <w:u w:val="single"/>
              </w:rPr>
              <w:t>Discovering French: Rouge</w:t>
            </w:r>
          </w:p>
          <w:p w:rsidR="008A28CA" w:rsidRPr="008A28CA" w:rsidRDefault="008A28CA" w:rsidP="008A28CA">
            <w:pPr>
              <w:pStyle w:val="Tablebody"/>
              <w:rPr>
                <w:rFonts w:cs="Arial"/>
              </w:rPr>
            </w:pPr>
            <w:r w:rsidRPr="00562DD9">
              <w:rPr>
                <w:rFonts w:cs="Arial"/>
                <w:u w:val="single"/>
              </w:rPr>
              <w:t>Grammaire Francaise</w:t>
            </w:r>
            <w:r w:rsidRPr="008A28CA">
              <w:rPr>
                <w:rFonts w:cs="Arial"/>
              </w:rPr>
              <w:t xml:space="preserve">, </w:t>
            </w:r>
            <w:r w:rsidRPr="00562DD9">
              <w:rPr>
                <w:rFonts w:cs="Arial"/>
                <w:i/>
              </w:rPr>
              <w:t>Jaqueline Olivier</w:t>
            </w:r>
          </w:p>
          <w:p w:rsidR="008A28CA" w:rsidRPr="008A28CA" w:rsidRDefault="008A28CA" w:rsidP="008A28CA">
            <w:pPr>
              <w:pStyle w:val="Tablebody"/>
              <w:rPr>
                <w:rFonts w:cs="Arial"/>
              </w:rPr>
            </w:pPr>
            <w:r w:rsidRPr="00562DD9">
              <w:rPr>
                <w:rFonts w:cs="Arial"/>
                <w:u w:val="single"/>
              </w:rPr>
              <w:t xml:space="preserve">Anthropological </w:t>
            </w:r>
            <w:proofErr w:type="gramStart"/>
            <w:r w:rsidRPr="00562DD9">
              <w:rPr>
                <w:rFonts w:cs="Arial"/>
                <w:u w:val="single"/>
              </w:rPr>
              <w:t>Linguistics</w:t>
            </w:r>
            <w:r w:rsidRPr="008A28CA">
              <w:rPr>
                <w:rFonts w:cs="Arial"/>
              </w:rPr>
              <w:t> ;</w:t>
            </w:r>
            <w:proofErr w:type="gramEnd"/>
            <w:r w:rsidRPr="008A28CA">
              <w:rPr>
                <w:rFonts w:cs="Arial"/>
              </w:rPr>
              <w:t xml:space="preserve"> </w:t>
            </w:r>
            <w:r w:rsidRPr="00562DD9">
              <w:rPr>
                <w:rFonts w:cs="Arial"/>
                <w:i/>
              </w:rPr>
              <w:t>William Foley</w:t>
            </w:r>
            <w:r w:rsidRPr="008A28CA">
              <w:rPr>
                <w:rFonts w:cs="Arial"/>
              </w:rPr>
              <w:t xml:space="preserve"> (Information from this text will be presented in the target language)</w:t>
            </w:r>
          </w:p>
          <w:p w:rsidR="008A28CA" w:rsidRPr="008A28CA" w:rsidRDefault="008A28CA" w:rsidP="008A28CA">
            <w:pPr>
              <w:pStyle w:val="Tablebody"/>
              <w:keepNext/>
              <w:rPr>
                <w:rFonts w:cs="Arial"/>
              </w:rPr>
            </w:pPr>
          </w:p>
        </w:tc>
      </w:tr>
      <w:tr w:rsidR="008A28CA" w:rsidRPr="008A28CA" w:rsidTr="008A28CA">
        <w:trPr>
          <w:cantSplit/>
          <w:trHeight w:val="9680"/>
        </w:trPr>
        <w:tc>
          <w:tcPr>
            <w:tcW w:w="861" w:type="dxa"/>
            <w:tcBorders>
              <w:top w:val="single" w:sz="8" w:space="0" w:color="000000"/>
              <w:left w:val="single" w:sz="8" w:space="0" w:color="000000"/>
              <w:bottom w:val="single" w:sz="8" w:space="0" w:color="000000"/>
              <w:right w:val="single" w:sz="8" w:space="0" w:color="000000"/>
            </w:tcBorders>
            <w:shd w:val="clear" w:color="auto" w:fill="F3F3F3"/>
            <w:tcMar>
              <w:top w:w="0" w:type="dxa"/>
              <w:left w:w="0" w:type="dxa"/>
              <w:bottom w:w="0" w:type="dxa"/>
              <w:right w:w="0" w:type="dxa"/>
            </w:tcMar>
          </w:tcPr>
          <w:p w:rsidR="008A28CA" w:rsidRPr="008A28CA" w:rsidRDefault="008A28CA" w:rsidP="008A28CA">
            <w:pPr>
              <w:pStyle w:val="Tablebody-grey"/>
              <w:keepNext/>
              <w:rPr>
                <w:rFonts w:cs="Arial"/>
              </w:rPr>
            </w:pPr>
          </w:p>
        </w:tc>
        <w:tc>
          <w:tcPr>
            <w:tcW w:w="2531"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8A28CA" w:rsidRPr="008A28CA" w:rsidRDefault="008A28CA" w:rsidP="008A28CA">
            <w:pPr>
              <w:pStyle w:val="Tablebody"/>
              <w:rPr>
                <w:rFonts w:eastAsia="Calibri" w:cs="Arial"/>
                <w:b/>
                <w:szCs w:val="22"/>
                <w:lang w:val="en-US"/>
              </w:rPr>
            </w:pPr>
            <w:r w:rsidRPr="008A28CA">
              <w:rPr>
                <w:rFonts w:eastAsia="Calibri" w:cs="Arial"/>
                <w:b/>
                <w:szCs w:val="22"/>
                <w:lang w:val="en-US"/>
              </w:rPr>
              <w:t>The Francophone Caribbean</w:t>
            </w:r>
          </w:p>
          <w:p w:rsidR="008A28CA" w:rsidRPr="008A28CA" w:rsidRDefault="008A28CA" w:rsidP="008A28CA">
            <w:pPr>
              <w:pStyle w:val="Tablebody"/>
              <w:rPr>
                <w:rFonts w:eastAsia="Calibri" w:cs="Arial"/>
                <w:szCs w:val="22"/>
                <w:lang w:val="en-US"/>
              </w:rPr>
            </w:pPr>
            <w:r w:rsidRPr="008A28CA">
              <w:rPr>
                <w:rFonts w:eastAsia="Calibri" w:cs="Arial"/>
                <w:szCs w:val="22"/>
                <w:lang w:val="en-US"/>
              </w:rPr>
              <w:t>History of French Exploration in the Caribbean: Gold, Sugar, and Slavery</w:t>
            </w:r>
          </w:p>
          <w:p w:rsidR="008A28CA" w:rsidRPr="008A28CA" w:rsidRDefault="008A28CA" w:rsidP="008A28CA">
            <w:pPr>
              <w:pStyle w:val="Tablebody"/>
              <w:rPr>
                <w:rFonts w:eastAsia="Calibri" w:cs="Arial"/>
                <w:szCs w:val="22"/>
                <w:lang w:val="en-US"/>
              </w:rPr>
            </w:pPr>
            <w:r w:rsidRPr="008A28CA">
              <w:rPr>
                <w:rFonts w:eastAsia="Calibri" w:cs="Arial"/>
                <w:szCs w:val="22"/>
                <w:lang w:val="en-US"/>
              </w:rPr>
              <w:t>Post exploration: History of the Language and Culture</w:t>
            </w:r>
          </w:p>
          <w:p w:rsidR="008A28CA" w:rsidRPr="008A28CA" w:rsidRDefault="008A28CA" w:rsidP="008A28CA">
            <w:pPr>
              <w:pStyle w:val="Tablebody"/>
              <w:rPr>
                <w:rFonts w:eastAsia="Calibri" w:cs="Arial"/>
                <w:szCs w:val="22"/>
                <w:lang w:val="en-US"/>
              </w:rPr>
            </w:pPr>
            <w:r w:rsidRPr="008A28CA">
              <w:rPr>
                <w:rFonts w:eastAsia="Calibri" w:cs="Arial"/>
                <w:szCs w:val="22"/>
                <w:lang w:val="en-US"/>
              </w:rPr>
              <w:t>Colonialism</w:t>
            </w:r>
          </w:p>
          <w:p w:rsidR="008A28CA" w:rsidRPr="008A28CA" w:rsidRDefault="008A28CA" w:rsidP="008A28CA">
            <w:pPr>
              <w:pStyle w:val="Tablebody"/>
              <w:rPr>
                <w:rFonts w:eastAsia="Calibri" w:cs="Arial"/>
                <w:szCs w:val="22"/>
                <w:lang w:val="en-US"/>
              </w:rPr>
            </w:pPr>
            <w:r w:rsidRPr="008A28CA">
              <w:rPr>
                <w:rFonts w:eastAsia="Calibri" w:cs="Arial"/>
                <w:szCs w:val="22"/>
                <w:lang w:val="en-US"/>
              </w:rPr>
              <w:t xml:space="preserve">Negritude </w:t>
            </w:r>
          </w:p>
          <w:p w:rsidR="008A28CA" w:rsidRPr="008A28CA" w:rsidRDefault="008A28CA" w:rsidP="008A28CA">
            <w:pPr>
              <w:pStyle w:val="Tablebody"/>
              <w:rPr>
                <w:rFonts w:eastAsia="Calibri" w:cs="Arial"/>
                <w:szCs w:val="22"/>
                <w:lang w:val="en-US"/>
              </w:rPr>
            </w:pPr>
            <w:r w:rsidRPr="008A28CA">
              <w:rPr>
                <w:rFonts w:eastAsia="Calibri" w:cs="Arial"/>
                <w:szCs w:val="22"/>
                <w:lang w:val="en-US"/>
              </w:rPr>
              <w:t>Echoes in Modern Society</w:t>
            </w:r>
          </w:p>
          <w:p w:rsidR="008A28CA" w:rsidRPr="008A28CA" w:rsidRDefault="008A28CA" w:rsidP="008A28CA">
            <w:pPr>
              <w:pStyle w:val="Tablebody"/>
              <w:rPr>
                <w:rFonts w:eastAsia="Calibri" w:cs="Arial"/>
                <w:szCs w:val="22"/>
                <w:lang w:val="en-US"/>
              </w:rPr>
            </w:pPr>
          </w:p>
        </w:tc>
        <w:tc>
          <w:tcPr>
            <w:tcW w:w="335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8A28CA" w:rsidRPr="008A28CA" w:rsidRDefault="008A28CA" w:rsidP="008A28CA">
            <w:pPr>
              <w:pStyle w:val="Tablebody"/>
              <w:rPr>
                <w:rFonts w:eastAsia="Calibri" w:cs="Arial"/>
                <w:szCs w:val="22"/>
                <w:lang w:val="en-US"/>
              </w:rPr>
            </w:pPr>
            <w:r w:rsidRPr="008A28CA">
              <w:rPr>
                <w:rFonts w:eastAsia="Calibri" w:cs="Arial"/>
                <w:szCs w:val="22"/>
                <w:lang w:val="en-US"/>
              </w:rPr>
              <w:t>This unit will cumulate many of the themes and topics discussed in the first and second years. Students will examine French history beyond its borders and its participation in the slave trade. Students will discuss money as a reason for exploration and the reasons that slavery took root in the Caribbean.</w:t>
            </w:r>
          </w:p>
          <w:p w:rsidR="008A28CA" w:rsidRPr="008A28CA" w:rsidRDefault="008A28CA" w:rsidP="008A28CA">
            <w:pPr>
              <w:pStyle w:val="Tablebody"/>
              <w:rPr>
                <w:rFonts w:eastAsia="Calibri" w:cs="Arial"/>
                <w:szCs w:val="22"/>
                <w:lang w:val="en-US"/>
              </w:rPr>
            </w:pPr>
            <w:r w:rsidRPr="008A28CA">
              <w:rPr>
                <w:rFonts w:eastAsia="Calibri" w:cs="Arial"/>
                <w:szCs w:val="22"/>
                <w:lang w:val="en-US"/>
              </w:rPr>
              <w:t>Students will then explore the history of the language and culture and apply what they have learned about pidgins and creoles in general to examine the specific historical context that led to the existence of the Francophone Caribbean peoples.</w:t>
            </w:r>
          </w:p>
          <w:p w:rsidR="008A28CA" w:rsidRPr="008A28CA" w:rsidRDefault="008A28CA" w:rsidP="008A28CA">
            <w:pPr>
              <w:pStyle w:val="Tablebody"/>
              <w:rPr>
                <w:rFonts w:eastAsia="Calibri" w:cs="Arial"/>
                <w:szCs w:val="22"/>
                <w:lang w:val="en-US"/>
              </w:rPr>
            </w:pPr>
            <w:r w:rsidRPr="008A28CA">
              <w:rPr>
                <w:rFonts w:eastAsia="Calibri" w:cs="Arial"/>
                <w:szCs w:val="22"/>
                <w:lang w:val="en-US"/>
              </w:rPr>
              <w:t>Students will be introduced to the basic tenets of colonialism and will learn vocabulary to express their ideas and opinions about slavery, oppression, exploration and colonization.</w:t>
            </w:r>
          </w:p>
          <w:p w:rsidR="008A28CA" w:rsidRPr="008A28CA" w:rsidRDefault="008A28CA" w:rsidP="008A28CA">
            <w:pPr>
              <w:pStyle w:val="Tablebody"/>
              <w:rPr>
                <w:rFonts w:eastAsia="Calibri" w:cs="Arial"/>
                <w:szCs w:val="22"/>
                <w:lang w:val="en-US"/>
              </w:rPr>
            </w:pPr>
            <w:r w:rsidRPr="008A28CA">
              <w:rPr>
                <w:rFonts w:eastAsia="Calibri" w:cs="Arial"/>
                <w:szCs w:val="22"/>
                <w:lang w:val="en-US"/>
              </w:rPr>
              <w:t>Students will examine the Negritude movement. Students will read selected poetry of Negritude movements and discuss how they used the language of the colonizers to resist against them.</w:t>
            </w:r>
          </w:p>
        </w:tc>
        <w:tc>
          <w:tcPr>
            <w:tcW w:w="1943" w:type="dxa"/>
            <w:gridSpan w:val="3"/>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8A28CA" w:rsidRPr="008A28CA" w:rsidRDefault="008A28CA" w:rsidP="008A28CA">
            <w:pPr>
              <w:pStyle w:val="Tablebody"/>
              <w:rPr>
                <w:rFonts w:eastAsia="Calibri" w:cs="Arial"/>
                <w:szCs w:val="22"/>
                <w:lang w:val="en-US"/>
              </w:rPr>
            </w:pPr>
            <w:r w:rsidRPr="008A28CA">
              <w:rPr>
                <w:rFonts w:eastAsia="Calibri" w:cs="Arial"/>
                <w:szCs w:val="22"/>
                <w:lang w:val="en-US"/>
              </w:rPr>
              <w:t>49 hours= 12 weeks</w:t>
            </w:r>
          </w:p>
        </w:tc>
        <w:tc>
          <w:tcPr>
            <w:tcW w:w="2640"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8A28CA" w:rsidRPr="008A28CA" w:rsidRDefault="008A28CA" w:rsidP="008A28CA">
            <w:pPr>
              <w:pStyle w:val="Tablebody"/>
              <w:rPr>
                <w:rFonts w:eastAsia="Calibri" w:cs="Arial"/>
                <w:szCs w:val="22"/>
              </w:rPr>
            </w:pPr>
            <w:r w:rsidRPr="008A28CA">
              <w:rPr>
                <w:rFonts w:eastAsia="Calibri" w:cs="Arial"/>
                <w:szCs w:val="22"/>
              </w:rPr>
              <w:t xml:space="preserve">Students will fine-tune comprehension and writing skills. Students will be assessed on their completion of reading assignments and preparation for class and group discussions. Students will present individual reading assignments to the class. </w:t>
            </w:r>
          </w:p>
          <w:p w:rsidR="008A28CA" w:rsidRPr="008A28CA" w:rsidRDefault="008A28CA" w:rsidP="008A28CA">
            <w:pPr>
              <w:pStyle w:val="Tablebody"/>
              <w:keepNext/>
              <w:rPr>
                <w:rFonts w:cs="Arial"/>
              </w:rPr>
            </w:pPr>
            <w:r w:rsidRPr="008A28CA">
              <w:rPr>
                <w:rFonts w:eastAsia="Calibri" w:cs="Arial"/>
                <w:szCs w:val="22"/>
              </w:rPr>
              <w:t xml:space="preserve">Students will examine a piece of literature of a modern writer or a work of art of a modern artist and discuss how his or her writing or art is attached to the roots and history of the Caribbean and African peoples. Students will present their writer or artist to the class. </w:t>
            </w:r>
          </w:p>
          <w:p w:rsidR="008A28CA" w:rsidRPr="008A28CA" w:rsidRDefault="008A28CA" w:rsidP="008A28CA">
            <w:pPr>
              <w:pStyle w:val="Tablebody"/>
              <w:keepNext/>
              <w:rPr>
                <w:rFonts w:cs="Arial"/>
              </w:rPr>
            </w:pPr>
          </w:p>
          <w:p w:rsidR="008A28CA" w:rsidRPr="008A28CA" w:rsidRDefault="008A28CA" w:rsidP="008A28CA">
            <w:pPr>
              <w:pStyle w:val="Tablebody"/>
              <w:rPr>
                <w:rFonts w:cs="Arial"/>
              </w:rPr>
            </w:pPr>
          </w:p>
        </w:tc>
        <w:tc>
          <w:tcPr>
            <w:tcW w:w="221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8A28CA" w:rsidRPr="008A28CA" w:rsidRDefault="008A28CA" w:rsidP="008A28CA">
            <w:pPr>
              <w:pStyle w:val="Tablebody"/>
              <w:rPr>
                <w:rFonts w:eastAsia="Calibri" w:cs="Arial"/>
                <w:szCs w:val="22"/>
                <w:u w:val="single"/>
                <w:lang w:val="en-US"/>
              </w:rPr>
            </w:pPr>
            <w:r w:rsidRPr="008A28CA">
              <w:rPr>
                <w:rFonts w:eastAsia="Calibri" w:cs="Arial"/>
                <w:szCs w:val="22"/>
                <w:u w:val="single"/>
                <w:lang w:val="en-US"/>
              </w:rPr>
              <w:t>Discovering French: Rouge</w:t>
            </w:r>
          </w:p>
          <w:p w:rsidR="008A28CA" w:rsidRPr="008A28CA" w:rsidRDefault="008A28CA" w:rsidP="008A28CA">
            <w:pPr>
              <w:pStyle w:val="Tablebody"/>
              <w:rPr>
                <w:rFonts w:eastAsia="Calibri" w:cs="Arial"/>
                <w:i/>
                <w:szCs w:val="22"/>
                <w:lang w:val="en-US"/>
              </w:rPr>
            </w:pPr>
            <w:r w:rsidRPr="008A28CA">
              <w:rPr>
                <w:rFonts w:eastAsia="Calibri" w:cs="Arial"/>
                <w:szCs w:val="22"/>
                <w:u w:val="single"/>
                <w:lang w:val="en-US"/>
              </w:rPr>
              <w:t>Grammaire Francaise</w:t>
            </w:r>
            <w:r w:rsidRPr="008A28CA">
              <w:rPr>
                <w:rFonts w:eastAsia="Calibri" w:cs="Arial"/>
                <w:szCs w:val="22"/>
                <w:lang w:val="en-US"/>
              </w:rPr>
              <w:t xml:space="preserve">, </w:t>
            </w:r>
            <w:r w:rsidRPr="008A28CA">
              <w:rPr>
                <w:rFonts w:eastAsia="Calibri" w:cs="Arial"/>
                <w:i/>
                <w:szCs w:val="22"/>
                <w:lang w:val="en-US"/>
              </w:rPr>
              <w:t>Jaqueline Olivier</w:t>
            </w:r>
          </w:p>
          <w:p w:rsidR="008A28CA" w:rsidRPr="008A28CA" w:rsidRDefault="008A28CA" w:rsidP="008A28CA">
            <w:pPr>
              <w:pStyle w:val="Tablebody"/>
              <w:rPr>
                <w:rFonts w:eastAsia="Calibri" w:cs="Arial"/>
                <w:szCs w:val="22"/>
                <w:lang w:val="en-US"/>
              </w:rPr>
            </w:pPr>
            <w:r w:rsidRPr="008A28CA">
              <w:rPr>
                <w:rFonts w:eastAsia="Calibri" w:cs="Arial"/>
                <w:szCs w:val="22"/>
                <w:u w:val="single"/>
                <w:lang w:val="en-US"/>
              </w:rPr>
              <w:t>A Brief History of the Caribbean: From the Arawak and the Carib to the Present</w:t>
            </w:r>
            <w:r w:rsidRPr="008A28CA">
              <w:rPr>
                <w:rFonts w:eastAsia="Calibri" w:cs="Arial"/>
                <w:szCs w:val="22"/>
                <w:lang w:val="en-US"/>
              </w:rPr>
              <w:t xml:space="preserve">, </w:t>
            </w:r>
            <w:r w:rsidRPr="008A28CA">
              <w:rPr>
                <w:rFonts w:eastAsia="Calibri" w:cs="Arial"/>
                <w:i/>
                <w:szCs w:val="22"/>
                <w:lang w:val="en-US"/>
              </w:rPr>
              <w:t xml:space="preserve">Jan Rogozinski </w:t>
            </w:r>
            <w:r w:rsidRPr="008A28CA">
              <w:rPr>
                <w:rFonts w:eastAsia="Calibri" w:cs="Arial"/>
                <w:szCs w:val="22"/>
                <w:lang w:val="en-US"/>
              </w:rPr>
              <w:t>(Information from this text will be presented in the target language)</w:t>
            </w:r>
          </w:p>
          <w:p w:rsidR="008A28CA" w:rsidRPr="008A28CA" w:rsidRDefault="008A28CA" w:rsidP="008A28CA">
            <w:pPr>
              <w:pStyle w:val="Tablebody"/>
              <w:rPr>
                <w:rFonts w:eastAsia="Calibri" w:cs="Arial"/>
                <w:szCs w:val="22"/>
                <w:lang w:val="fr-FR"/>
              </w:rPr>
            </w:pPr>
            <w:r w:rsidRPr="008A28CA">
              <w:rPr>
                <w:rFonts w:eastAsia="Calibri" w:cs="Arial"/>
                <w:szCs w:val="22"/>
                <w:lang w:val="fr-FR"/>
              </w:rPr>
              <w:t>“Discours sur le colonialisme”, resistance pamphlet by Aimé Césaire</w:t>
            </w:r>
          </w:p>
          <w:p w:rsidR="008A28CA" w:rsidRPr="008A28CA" w:rsidRDefault="008A28CA" w:rsidP="008A28CA">
            <w:pPr>
              <w:pStyle w:val="Tablebody"/>
              <w:rPr>
                <w:rFonts w:eastAsia="Calibri" w:cs="Arial"/>
                <w:szCs w:val="22"/>
                <w:lang w:val="fr-FR"/>
              </w:rPr>
            </w:pPr>
            <w:r w:rsidRPr="008A28CA">
              <w:rPr>
                <w:rFonts w:eastAsia="Calibri" w:cs="Arial"/>
                <w:szCs w:val="22"/>
                <w:lang w:val="fr-FR"/>
              </w:rPr>
              <w:t>« Introduction à une poétique du divers », essay by Edouard Glissant</w:t>
            </w:r>
          </w:p>
          <w:p w:rsidR="008A28CA" w:rsidRPr="008A28CA" w:rsidRDefault="008A28CA" w:rsidP="008A28CA">
            <w:pPr>
              <w:pStyle w:val="Tablebody"/>
              <w:rPr>
                <w:rFonts w:cs="Arial"/>
              </w:rPr>
            </w:pPr>
            <w:r w:rsidRPr="008A28CA">
              <w:rPr>
                <w:rFonts w:eastAsia="Calibri" w:cs="Arial"/>
                <w:szCs w:val="22"/>
                <w:lang w:val="en-US"/>
              </w:rPr>
              <w:t xml:space="preserve">Selected </w:t>
            </w:r>
            <w:proofErr w:type="gramStart"/>
            <w:r w:rsidRPr="008A28CA">
              <w:rPr>
                <w:rFonts w:eastAsia="Calibri" w:cs="Arial"/>
                <w:szCs w:val="22"/>
                <w:lang w:val="en-US"/>
              </w:rPr>
              <w:t>poetry :</w:t>
            </w:r>
            <w:proofErr w:type="gramEnd"/>
            <w:r w:rsidRPr="008A28CA">
              <w:rPr>
                <w:rFonts w:eastAsia="Calibri" w:cs="Arial"/>
                <w:szCs w:val="22"/>
                <w:lang w:val="en-US"/>
              </w:rPr>
              <w:t xml:space="preserve"> Léopold Senghar, Léon Damas, Aimé Césaire</w:t>
            </w:r>
          </w:p>
        </w:tc>
      </w:tr>
    </w:tbl>
    <w:p w:rsidR="00E32E52" w:rsidRPr="008A28CA" w:rsidRDefault="00E32E52">
      <w:pPr>
        <w:pStyle w:val="FreeForm"/>
        <w:rPr>
          <w:rFonts w:ascii="Arial" w:hAnsi="Arial" w:cs="Arial"/>
          <w:sz w:val="19"/>
        </w:rPr>
      </w:pPr>
    </w:p>
    <w:p w:rsidR="00E32E52" w:rsidRPr="008A28CA" w:rsidRDefault="00E32E52">
      <w:pPr>
        <w:pStyle w:val="FreeFormA"/>
        <w:ind w:left="567"/>
        <w:rPr>
          <w:rFonts w:ascii="Arial" w:hAnsi="Arial" w:cs="Arial"/>
          <w:sz w:val="19"/>
        </w:rPr>
      </w:pPr>
    </w:p>
    <w:p w:rsidR="00E32E52" w:rsidRPr="008A28CA" w:rsidRDefault="00E32E52">
      <w:pPr>
        <w:pStyle w:val="Listcontinuation"/>
        <w:rPr>
          <w:rFonts w:cs="Arial"/>
        </w:rPr>
      </w:pPr>
    </w:p>
    <w:p w:rsidR="00E32E52" w:rsidRPr="008A28CA" w:rsidRDefault="00E32E52">
      <w:pPr>
        <w:pStyle w:val="Listheadingincurriculumsection"/>
        <w:numPr>
          <w:ilvl w:val="0"/>
          <w:numId w:val="1"/>
        </w:numPr>
        <w:spacing w:after="200"/>
        <w:ind w:hanging="454"/>
        <w:rPr>
          <w:rFonts w:ascii="Arial" w:hAnsi="Arial" w:cs="Arial"/>
          <w:sz w:val="20"/>
        </w:rPr>
      </w:pPr>
      <w:r w:rsidRPr="008A28CA">
        <w:rPr>
          <w:rFonts w:ascii="Arial" w:hAnsi="Arial" w:cs="Arial"/>
        </w:rPr>
        <w:t>IB Internal and external assessment requirements</w:t>
      </w:r>
      <w:r w:rsidRPr="008A28CA">
        <w:rPr>
          <w:rFonts w:ascii="Arial" w:hAnsi="Arial" w:cs="Arial"/>
          <w:sz w:val="20"/>
        </w:rPr>
        <w:t xml:space="preserve"> </w:t>
      </w:r>
      <w:r w:rsidRPr="008A28CA">
        <w:rPr>
          <w:rStyle w:val="BodyChar"/>
          <w:rFonts w:ascii="Arial" w:hAnsi="Arial" w:cs="Arial"/>
        </w:rPr>
        <w:t>to be completed during the course</w:t>
      </w:r>
    </w:p>
    <w:p w:rsidR="00E32E52" w:rsidRPr="008A28CA" w:rsidRDefault="00E32E52">
      <w:pPr>
        <w:pStyle w:val="Listcontinuation"/>
        <w:keepNext/>
        <w:rPr>
          <w:rFonts w:cs="Arial"/>
        </w:rPr>
      </w:pPr>
      <w:r w:rsidRPr="008A28CA">
        <w:rPr>
          <w:rFonts w:cs="Arial"/>
        </w:rPr>
        <w:t>Briefly explain how and when you will work on them. Include the date when you will first introduce the internal and external assessment requirements, when they will be due and how students will be prepared to complete them.</w:t>
      </w:r>
    </w:p>
    <w:tbl>
      <w:tblPr>
        <w:tblW w:w="0" w:type="auto"/>
        <w:tblInd w:w="10" w:type="dxa"/>
        <w:tblLayout w:type="fixed"/>
        <w:tblLook w:val="0000" w:firstRow="0" w:lastRow="0" w:firstColumn="0" w:lastColumn="0" w:noHBand="0" w:noVBand="0"/>
      </w:tblPr>
      <w:tblGrid>
        <w:gridCol w:w="13566"/>
      </w:tblGrid>
      <w:tr w:rsidR="00E32E52" w:rsidRPr="008A28CA" w:rsidTr="00562DD9">
        <w:trPr>
          <w:cantSplit/>
          <w:trHeight w:val="4516"/>
        </w:trPr>
        <w:tc>
          <w:tcPr>
            <w:tcW w:w="1356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562DD9" w:rsidRDefault="00562DD9" w:rsidP="00562DD9">
            <w:pPr>
              <w:pStyle w:val="Tablebody"/>
            </w:pPr>
            <w:r>
              <w:t xml:space="preserve">Individual and external assessment requirements will be introduced in the first unit. Students will understand what expectations they will meet at the end of the course so that their preparation is as meaningful as possible. </w:t>
            </w:r>
          </w:p>
          <w:p w:rsidR="00562DD9" w:rsidRDefault="00562DD9" w:rsidP="00562DD9">
            <w:pPr>
              <w:pStyle w:val="Tablebody"/>
            </w:pPr>
            <w:r>
              <w:t>The individual oral exam (20%) will be given during the second year of the program. The individual oral exam will be developed, executed, and assessed by the classroom IB French B instructor. The instructor will be responsible for introducing students to the topics and skills and guiding them as they develop the ability to synthesize these skills and prepare their oral presentation and speaking skills</w:t>
            </w:r>
          </w:p>
          <w:p w:rsidR="00562DD9" w:rsidRDefault="00562DD9" w:rsidP="00562DD9">
            <w:pPr>
              <w:pStyle w:val="Tablebody"/>
            </w:pPr>
            <w:r>
              <w:t>The individual oral activity (10%) will be given in the second year as well. During the first and second years, the instructor will consistently offer opportunities for students to improve their speaking skills with one another and will maintain accurate records of a minimum of three required speaking activities. The student will be able to engage in an authentic conversation in French with fluidity and coherence.</w:t>
            </w:r>
          </w:p>
          <w:p w:rsidR="00562DD9" w:rsidRDefault="00562DD9" w:rsidP="00562DD9">
            <w:pPr>
              <w:pStyle w:val="Tablebody"/>
            </w:pPr>
            <w:r>
              <w:t>The written assignment (20%) will be designed and supervised by the IB French B instructor. The written assignment will cumulate in March of the second year. Students will prepare an original paper written in the target language that is related to three texts based on one of the Core themes presented in the first year or the first part of the second year.</w:t>
            </w:r>
          </w:p>
          <w:p w:rsidR="00E32E52" w:rsidRPr="008A28CA" w:rsidRDefault="00562DD9" w:rsidP="00562DD9">
            <w:pPr>
              <w:pStyle w:val="Tablebody"/>
              <w:rPr>
                <w:rFonts w:cs="Arial"/>
              </w:rPr>
            </w:pPr>
            <w:r>
              <w:t xml:space="preserve">Paper 1 (25%) and Paper 2 (25%) External Assessments: These papers make up the French B examination for the IB certificate for this course. They will be written in a supervised setting and evaluated externally. Paper 1 will assess reading comprehension skills developed through the </w:t>
            </w:r>
            <w:proofErr w:type="gramStart"/>
            <w:r>
              <w:t>two year</w:t>
            </w:r>
            <w:proofErr w:type="gramEnd"/>
            <w:r>
              <w:t xml:space="preserve"> IB course. Students will complete many preparation exercises that will introduce them to the style and level of expectation that will be mandated for Paper 1. Paper 1 will relate to the core themes studied in French B. Paper 2 will be based on the optional themes presented in the two year IB course study. Students will create a written document in response to 1 of 5 optional topics. Students will also become familiar with the formats that they may be required use to succeed in this task.</w:t>
            </w:r>
          </w:p>
          <w:p w:rsidR="00E32E52" w:rsidRPr="008A28CA" w:rsidRDefault="00E32E52">
            <w:pPr>
              <w:pStyle w:val="Tablebody"/>
              <w:rPr>
                <w:rFonts w:cs="Arial"/>
              </w:rPr>
            </w:pPr>
          </w:p>
        </w:tc>
      </w:tr>
    </w:tbl>
    <w:p w:rsidR="00E32E52" w:rsidRPr="008A28CA" w:rsidRDefault="00E32E52">
      <w:pPr>
        <w:pStyle w:val="Listcontinuation"/>
        <w:rPr>
          <w:rFonts w:cs="Arial"/>
        </w:rPr>
      </w:pPr>
    </w:p>
    <w:p w:rsidR="00E32E52" w:rsidRPr="008A28CA" w:rsidRDefault="00E32E52">
      <w:pPr>
        <w:pStyle w:val="Listheadingincurriculumsection"/>
        <w:numPr>
          <w:ilvl w:val="0"/>
          <w:numId w:val="1"/>
        </w:numPr>
        <w:spacing w:after="200"/>
        <w:ind w:hanging="454"/>
        <w:rPr>
          <w:rFonts w:ascii="Arial" w:hAnsi="Arial" w:cs="Arial"/>
        </w:rPr>
      </w:pPr>
      <w:r w:rsidRPr="008A28CA">
        <w:rPr>
          <w:rFonts w:ascii="Arial" w:hAnsi="Arial" w:cs="Arial"/>
        </w:rPr>
        <w:t>Links to TOK</w:t>
      </w:r>
    </w:p>
    <w:p w:rsidR="00E32E52" w:rsidRPr="008A28CA" w:rsidRDefault="00E32E52">
      <w:pPr>
        <w:pStyle w:val="Listcontinuation"/>
        <w:keepNext/>
        <w:rPr>
          <w:rFonts w:cs="Arial"/>
        </w:rPr>
      </w:pPr>
      <w:r w:rsidRPr="008A28CA">
        <w:rPr>
          <w:rFonts w:cs="Arial"/>
          <w:lang w:val="en-US"/>
        </w:rPr>
        <w:t>You are expected to explore links between the topics of your subject and TOK. As an example of how you would do this, c</w:t>
      </w:r>
      <w:r w:rsidRPr="008A28CA">
        <w:rPr>
          <w:rFonts w:cs="Arial"/>
        </w:rPr>
        <w:t>hoose one topic from your course outline that would allow your students to make links with TOK. Describe how you would plan the lesson.</w:t>
      </w:r>
    </w:p>
    <w:tbl>
      <w:tblPr>
        <w:tblW w:w="0" w:type="auto"/>
        <w:tblInd w:w="10" w:type="dxa"/>
        <w:tblLayout w:type="fixed"/>
        <w:tblLook w:val="0000" w:firstRow="0" w:lastRow="0" w:firstColumn="0" w:lastColumn="0" w:noHBand="0" w:noVBand="0"/>
      </w:tblPr>
      <w:tblGrid>
        <w:gridCol w:w="2574"/>
        <w:gridCol w:w="10977"/>
      </w:tblGrid>
      <w:tr w:rsidR="00E32E52" w:rsidRPr="008A28CA">
        <w:trPr>
          <w:cantSplit/>
          <w:trHeight w:val="264"/>
        </w:trPr>
        <w:tc>
          <w:tcPr>
            <w:tcW w:w="2574" w:type="dxa"/>
            <w:tcBorders>
              <w:top w:val="single" w:sz="8" w:space="0" w:color="000000"/>
              <w:left w:val="single" w:sz="8" w:space="0" w:color="000000"/>
              <w:bottom w:val="single" w:sz="8" w:space="0" w:color="000000"/>
              <w:right w:val="single" w:sz="8" w:space="0" w:color="000000"/>
            </w:tcBorders>
            <w:shd w:val="clear" w:color="auto" w:fill="E6E6E6"/>
            <w:tcMar>
              <w:top w:w="0" w:type="dxa"/>
              <w:left w:w="0" w:type="dxa"/>
              <w:bottom w:w="0" w:type="dxa"/>
              <w:right w:w="0" w:type="dxa"/>
            </w:tcMar>
          </w:tcPr>
          <w:p w:rsidR="00E32E52" w:rsidRPr="008A28CA" w:rsidRDefault="00E32E52">
            <w:pPr>
              <w:pStyle w:val="Tableheader"/>
              <w:keepNext/>
              <w:rPr>
                <w:rFonts w:ascii="Arial" w:hAnsi="Arial" w:cs="Arial"/>
              </w:rPr>
            </w:pPr>
            <w:r w:rsidRPr="008A28CA">
              <w:rPr>
                <w:rFonts w:ascii="Arial" w:hAnsi="Arial" w:cs="Arial"/>
              </w:rPr>
              <w:t>Topic</w:t>
            </w:r>
          </w:p>
        </w:tc>
        <w:tc>
          <w:tcPr>
            <w:tcW w:w="10977" w:type="dxa"/>
            <w:tcBorders>
              <w:top w:val="single" w:sz="8" w:space="0" w:color="000000"/>
              <w:left w:val="single" w:sz="8" w:space="0" w:color="000000"/>
              <w:bottom w:val="single" w:sz="8" w:space="0" w:color="000000"/>
              <w:right w:val="single" w:sz="8" w:space="0" w:color="000000"/>
            </w:tcBorders>
            <w:shd w:val="clear" w:color="auto" w:fill="E6E6E6"/>
            <w:tcMar>
              <w:top w:w="0" w:type="dxa"/>
              <w:left w:w="0" w:type="dxa"/>
              <w:bottom w:w="0" w:type="dxa"/>
              <w:right w:w="0" w:type="dxa"/>
            </w:tcMar>
          </w:tcPr>
          <w:p w:rsidR="00E32E52" w:rsidRPr="008A28CA" w:rsidRDefault="00E32E52">
            <w:pPr>
              <w:pStyle w:val="Tableheader"/>
              <w:rPr>
                <w:rFonts w:ascii="Arial" w:hAnsi="Arial" w:cs="Arial"/>
              </w:rPr>
            </w:pPr>
            <w:r w:rsidRPr="008A28CA">
              <w:rPr>
                <w:rFonts w:ascii="Arial" w:hAnsi="Arial" w:cs="Arial"/>
              </w:rPr>
              <w:t>Link with TOK (including description of lesson plan)</w:t>
            </w:r>
          </w:p>
        </w:tc>
      </w:tr>
      <w:tr w:rsidR="008A28CA" w:rsidRPr="008A28CA">
        <w:trPr>
          <w:cantSplit/>
          <w:trHeight w:val="1320"/>
        </w:trPr>
        <w:tc>
          <w:tcPr>
            <w:tcW w:w="25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8A28CA" w:rsidRPr="002E5E62" w:rsidRDefault="008A28CA" w:rsidP="00D754DB">
            <w:pPr>
              <w:pStyle w:val="Tablebody"/>
              <w:rPr>
                <w:rFonts w:eastAsia="Calibri"/>
                <w:szCs w:val="22"/>
              </w:rPr>
            </w:pPr>
            <w:r>
              <w:rPr>
                <w:rFonts w:eastAsia="Calibri"/>
                <w:szCs w:val="22"/>
              </w:rPr>
              <w:t>Sensationalism: French and American Cinema</w:t>
            </w:r>
          </w:p>
        </w:tc>
        <w:tc>
          <w:tcPr>
            <w:tcW w:w="1097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8A28CA" w:rsidRPr="002E5E62" w:rsidRDefault="008A28CA" w:rsidP="00D754DB">
            <w:pPr>
              <w:pStyle w:val="Tablebody"/>
              <w:rPr>
                <w:rFonts w:eastAsia="Calibri"/>
                <w:szCs w:val="22"/>
              </w:rPr>
            </w:pPr>
            <w:r>
              <w:rPr>
                <w:rFonts w:eastAsia="Calibri"/>
                <w:szCs w:val="22"/>
              </w:rPr>
              <w:t>French cinema is widely regarded as a form of art, while American cinema is largely recognized as entertainment. Students will examine the budgets, the plots, and the subjects of major current and well-known American and French films. Students will incorporate the birth of cinema in France and the cultural importance the French attach to film and cinema. Students will need to critically examine the purpose of films: Is the director creating a film to express a message? Is the director creating a film that will appeal to viewers in specific ways so that his film will break record sales? Are there any products that are being sold/attached to the title or characters from the film? Is the audience aware of the way that the director wants them to feel, and what aspects of the film suggest this (music, lighting, camera angle, etc.)?</w:t>
            </w:r>
          </w:p>
        </w:tc>
      </w:tr>
    </w:tbl>
    <w:p w:rsidR="00E32E52" w:rsidRPr="008A28CA" w:rsidRDefault="00E32E52">
      <w:pPr>
        <w:pStyle w:val="Listcontinuation"/>
        <w:rPr>
          <w:rFonts w:cs="Arial"/>
        </w:rPr>
      </w:pPr>
    </w:p>
    <w:p w:rsidR="00E32E52" w:rsidRPr="008A28CA" w:rsidRDefault="00E32E52">
      <w:pPr>
        <w:pStyle w:val="Listheadingincurriculumsection"/>
        <w:numPr>
          <w:ilvl w:val="0"/>
          <w:numId w:val="1"/>
        </w:numPr>
        <w:ind w:hanging="454"/>
        <w:rPr>
          <w:rFonts w:ascii="Arial" w:hAnsi="Arial" w:cs="Arial"/>
        </w:rPr>
      </w:pPr>
      <w:r w:rsidRPr="008A28CA">
        <w:rPr>
          <w:rFonts w:ascii="Arial" w:hAnsi="Arial" w:cs="Arial"/>
        </w:rPr>
        <w:lastRenderedPageBreak/>
        <w:t>International mindedness</w:t>
      </w:r>
    </w:p>
    <w:p w:rsidR="00E32E52" w:rsidRPr="008A28CA" w:rsidRDefault="00E32E52">
      <w:pPr>
        <w:pStyle w:val="Listcontinuation"/>
        <w:keepNext/>
        <w:rPr>
          <w:rFonts w:cs="Arial"/>
        </w:rPr>
      </w:pPr>
      <w:r w:rsidRPr="008A28CA">
        <w:rPr>
          <w:rFonts w:cs="Arial"/>
        </w:rPr>
        <w:t>Every IB course should contribute to the development of international mindedness in students. As an example of how you would do this, choose one topic from your outline that would allow your students to analyse it from different cultural perspectives. Briefly explain the reason for your choice and what resources you will use to achieve this goal.</w:t>
      </w:r>
    </w:p>
    <w:tbl>
      <w:tblPr>
        <w:tblW w:w="0" w:type="auto"/>
        <w:tblInd w:w="10" w:type="dxa"/>
        <w:tblLayout w:type="fixed"/>
        <w:tblLook w:val="0000" w:firstRow="0" w:lastRow="0" w:firstColumn="0" w:lastColumn="0" w:noHBand="0" w:noVBand="0"/>
      </w:tblPr>
      <w:tblGrid>
        <w:gridCol w:w="2582"/>
        <w:gridCol w:w="11014"/>
      </w:tblGrid>
      <w:tr w:rsidR="00E32E52" w:rsidRPr="008A28CA" w:rsidTr="00562DD9">
        <w:trPr>
          <w:cantSplit/>
          <w:trHeight w:val="131"/>
        </w:trPr>
        <w:tc>
          <w:tcPr>
            <w:tcW w:w="2582" w:type="dxa"/>
            <w:tcBorders>
              <w:top w:val="single" w:sz="8" w:space="0" w:color="000000"/>
              <w:left w:val="single" w:sz="8" w:space="0" w:color="000000"/>
              <w:bottom w:val="single" w:sz="8" w:space="0" w:color="000000"/>
              <w:right w:val="single" w:sz="8" w:space="0" w:color="000000"/>
            </w:tcBorders>
            <w:shd w:val="clear" w:color="auto" w:fill="E6E6E6"/>
            <w:tcMar>
              <w:top w:w="0" w:type="dxa"/>
              <w:left w:w="0" w:type="dxa"/>
              <w:bottom w:w="0" w:type="dxa"/>
              <w:right w:w="0" w:type="dxa"/>
            </w:tcMar>
          </w:tcPr>
          <w:p w:rsidR="00E32E52" w:rsidRPr="008A28CA" w:rsidRDefault="00E32E52">
            <w:pPr>
              <w:pStyle w:val="Tableheader"/>
              <w:keepNext/>
              <w:rPr>
                <w:rFonts w:ascii="Arial" w:hAnsi="Arial" w:cs="Arial"/>
              </w:rPr>
            </w:pPr>
            <w:r w:rsidRPr="008A28CA">
              <w:rPr>
                <w:rFonts w:ascii="Arial" w:hAnsi="Arial" w:cs="Arial"/>
              </w:rPr>
              <w:t>Topic</w:t>
            </w:r>
          </w:p>
        </w:tc>
        <w:tc>
          <w:tcPr>
            <w:tcW w:w="11014" w:type="dxa"/>
            <w:tcBorders>
              <w:top w:val="single" w:sz="8" w:space="0" w:color="000000"/>
              <w:left w:val="single" w:sz="8" w:space="0" w:color="000000"/>
              <w:bottom w:val="single" w:sz="8" w:space="0" w:color="000000"/>
              <w:right w:val="single" w:sz="8" w:space="0" w:color="000000"/>
            </w:tcBorders>
            <w:shd w:val="clear" w:color="auto" w:fill="E6E6E6"/>
            <w:tcMar>
              <w:top w:w="0" w:type="dxa"/>
              <w:left w:w="0" w:type="dxa"/>
              <w:bottom w:w="0" w:type="dxa"/>
              <w:right w:w="0" w:type="dxa"/>
            </w:tcMar>
          </w:tcPr>
          <w:p w:rsidR="00E32E52" w:rsidRPr="008A28CA" w:rsidRDefault="00E32E52">
            <w:pPr>
              <w:pStyle w:val="Tableheader"/>
              <w:rPr>
                <w:rFonts w:ascii="Arial" w:hAnsi="Arial" w:cs="Arial"/>
              </w:rPr>
            </w:pPr>
            <w:r w:rsidRPr="008A28CA">
              <w:rPr>
                <w:rFonts w:ascii="Arial" w:hAnsi="Arial" w:cs="Arial"/>
              </w:rPr>
              <w:t>Contribution to the development of international mindedness (including resources you will use)</w:t>
            </w:r>
          </w:p>
        </w:tc>
      </w:tr>
      <w:tr w:rsidR="008A28CA" w:rsidRPr="008A28CA" w:rsidTr="00562DD9">
        <w:trPr>
          <w:cantSplit/>
          <w:trHeight w:val="1608"/>
        </w:trPr>
        <w:tc>
          <w:tcPr>
            <w:tcW w:w="25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8A28CA" w:rsidRPr="002E5E62" w:rsidRDefault="008A28CA" w:rsidP="00562DD9">
            <w:pPr>
              <w:pStyle w:val="Tablebody"/>
              <w:rPr>
                <w:rFonts w:eastAsia="Calibri"/>
                <w:szCs w:val="22"/>
              </w:rPr>
            </w:pPr>
            <w:r>
              <w:rPr>
                <w:rFonts w:eastAsia="Calibri"/>
                <w:szCs w:val="22"/>
              </w:rPr>
              <w:t xml:space="preserve">Language and Culture: </w:t>
            </w:r>
            <w:r w:rsidR="00562DD9">
              <w:rPr>
                <w:rFonts w:eastAsia="Calibri"/>
                <w:szCs w:val="22"/>
              </w:rPr>
              <w:t>Pidgins and Creoles</w:t>
            </w:r>
          </w:p>
        </w:tc>
        <w:tc>
          <w:tcPr>
            <w:tcW w:w="1101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8A28CA" w:rsidRPr="002E5E62" w:rsidRDefault="008A28CA" w:rsidP="00D754DB">
            <w:pPr>
              <w:pStyle w:val="Tablebody"/>
              <w:rPr>
                <w:rFonts w:eastAsia="Calibri"/>
                <w:szCs w:val="22"/>
              </w:rPr>
            </w:pPr>
            <w:r>
              <w:rPr>
                <w:rFonts w:eastAsia="Calibri"/>
                <w:szCs w:val="22"/>
              </w:rPr>
              <w:t xml:space="preserve">Students will explore the countries that use the French language for professional and global communication. Students will specifically examine the history of the Caribbean and slavery. Students will understand how creoles are formed and how strongly brash social collisions influence the creation of new languages for the purpose of basic communication. Students will read poetry by Negritude poets from the Caribbean- and keeping in mind the historical context of the writings- will discuss the difficulty and paradox that exists in writing resistance literature in the Colonizer’s language. </w:t>
            </w:r>
          </w:p>
        </w:tc>
      </w:tr>
    </w:tbl>
    <w:p w:rsidR="00E32E52" w:rsidRPr="008A28CA" w:rsidRDefault="00E32E52">
      <w:pPr>
        <w:pStyle w:val="Listcontinuation"/>
        <w:rPr>
          <w:rFonts w:cs="Arial"/>
        </w:rPr>
      </w:pPr>
    </w:p>
    <w:p w:rsidR="00E32E52" w:rsidRPr="008A28CA" w:rsidRDefault="00E32E52">
      <w:pPr>
        <w:pStyle w:val="Listheadingincurriculumsection"/>
        <w:numPr>
          <w:ilvl w:val="0"/>
          <w:numId w:val="1"/>
        </w:numPr>
        <w:ind w:hanging="454"/>
        <w:rPr>
          <w:rFonts w:ascii="Arial" w:hAnsi="Arial" w:cs="Arial"/>
        </w:rPr>
      </w:pPr>
      <w:r w:rsidRPr="008A28CA">
        <w:rPr>
          <w:rFonts w:ascii="Arial" w:hAnsi="Arial" w:cs="Arial"/>
        </w:rPr>
        <w:t>Development of the IB learner profile</w:t>
      </w:r>
    </w:p>
    <w:p w:rsidR="00E32E52" w:rsidRPr="008A28CA" w:rsidRDefault="00E32E52">
      <w:pPr>
        <w:pStyle w:val="Listcontinuation"/>
        <w:keepNext/>
        <w:rPr>
          <w:rFonts w:cs="Arial"/>
        </w:rPr>
      </w:pPr>
      <w:r w:rsidRPr="008A28CA">
        <w:rPr>
          <w:rFonts w:cs="Arial"/>
        </w:rPr>
        <w:t xml:space="preserve">Through the course it is also expected that students will develop the attributes of the IB learner profile. As an example of how you would do this, choose one topic from your course outline and explain how the contents and related skills would pursue the development of any attribute(s) of the IB learner profile that you will identify. </w:t>
      </w:r>
    </w:p>
    <w:tbl>
      <w:tblPr>
        <w:tblW w:w="0" w:type="auto"/>
        <w:tblInd w:w="10" w:type="dxa"/>
        <w:tblLayout w:type="fixed"/>
        <w:tblLook w:val="0000" w:firstRow="0" w:lastRow="0" w:firstColumn="0" w:lastColumn="0" w:noHBand="0" w:noVBand="0"/>
      </w:tblPr>
      <w:tblGrid>
        <w:gridCol w:w="2573"/>
        <w:gridCol w:w="10978"/>
      </w:tblGrid>
      <w:tr w:rsidR="00E32E52" w:rsidRPr="008A28CA">
        <w:trPr>
          <w:cantSplit/>
          <w:trHeight w:val="264"/>
        </w:trPr>
        <w:tc>
          <w:tcPr>
            <w:tcW w:w="2573" w:type="dxa"/>
            <w:tcBorders>
              <w:top w:val="single" w:sz="8" w:space="0" w:color="000000"/>
              <w:left w:val="single" w:sz="8" w:space="0" w:color="000000"/>
              <w:bottom w:val="single" w:sz="8" w:space="0" w:color="000000"/>
              <w:right w:val="single" w:sz="8" w:space="0" w:color="000000"/>
            </w:tcBorders>
            <w:shd w:val="clear" w:color="auto" w:fill="E6E6E6"/>
            <w:tcMar>
              <w:top w:w="0" w:type="dxa"/>
              <w:left w:w="0" w:type="dxa"/>
              <w:bottom w:w="0" w:type="dxa"/>
              <w:right w:w="0" w:type="dxa"/>
            </w:tcMar>
          </w:tcPr>
          <w:p w:rsidR="00E32E52" w:rsidRPr="008A28CA" w:rsidRDefault="00E32E52">
            <w:pPr>
              <w:pStyle w:val="Tableheader"/>
              <w:keepNext/>
              <w:rPr>
                <w:rFonts w:ascii="Arial" w:hAnsi="Arial" w:cs="Arial"/>
              </w:rPr>
            </w:pPr>
            <w:r w:rsidRPr="008A28CA">
              <w:rPr>
                <w:rFonts w:ascii="Arial" w:hAnsi="Arial" w:cs="Arial"/>
              </w:rPr>
              <w:t>Topic</w:t>
            </w:r>
          </w:p>
        </w:tc>
        <w:tc>
          <w:tcPr>
            <w:tcW w:w="10978" w:type="dxa"/>
            <w:tcBorders>
              <w:top w:val="single" w:sz="8" w:space="0" w:color="000000"/>
              <w:left w:val="single" w:sz="8" w:space="0" w:color="000000"/>
              <w:bottom w:val="single" w:sz="8" w:space="0" w:color="000000"/>
              <w:right w:val="single" w:sz="8" w:space="0" w:color="000000"/>
            </w:tcBorders>
            <w:shd w:val="clear" w:color="auto" w:fill="E6E6E6"/>
            <w:tcMar>
              <w:top w:w="0" w:type="dxa"/>
              <w:left w:w="0" w:type="dxa"/>
              <w:bottom w:w="0" w:type="dxa"/>
              <w:right w:w="0" w:type="dxa"/>
            </w:tcMar>
          </w:tcPr>
          <w:p w:rsidR="00E32E52" w:rsidRPr="008A28CA" w:rsidRDefault="00E32E52">
            <w:pPr>
              <w:pStyle w:val="Tableheader"/>
              <w:rPr>
                <w:rFonts w:ascii="Arial" w:hAnsi="Arial" w:cs="Arial"/>
              </w:rPr>
            </w:pPr>
            <w:r w:rsidRPr="008A28CA">
              <w:rPr>
                <w:rFonts w:ascii="Arial" w:hAnsi="Arial" w:cs="Arial"/>
              </w:rPr>
              <w:t>Contribution to the development of the attribute(s) of the IB learner profile</w:t>
            </w:r>
          </w:p>
        </w:tc>
      </w:tr>
      <w:tr w:rsidR="008A28CA" w:rsidRPr="008A28CA">
        <w:trPr>
          <w:cantSplit/>
          <w:trHeight w:val="2000"/>
        </w:trPr>
        <w:tc>
          <w:tcPr>
            <w:tcW w:w="25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8A28CA" w:rsidRPr="002E5E62" w:rsidRDefault="008A28CA" w:rsidP="00D754DB">
            <w:pPr>
              <w:pStyle w:val="Tablebody"/>
              <w:rPr>
                <w:rFonts w:eastAsia="Calibri"/>
                <w:szCs w:val="22"/>
              </w:rPr>
            </w:pPr>
            <w:r>
              <w:rPr>
                <w:rFonts w:eastAsia="Calibri"/>
                <w:b/>
                <w:szCs w:val="22"/>
              </w:rPr>
              <w:t xml:space="preserve">The Francophone Caribbean: </w:t>
            </w:r>
            <w:r>
              <w:rPr>
                <w:rFonts w:eastAsia="Calibri"/>
                <w:szCs w:val="22"/>
              </w:rPr>
              <w:t xml:space="preserve">Echoes in Modern Society </w:t>
            </w:r>
          </w:p>
        </w:tc>
        <w:tc>
          <w:tcPr>
            <w:tcW w:w="1097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8A28CA" w:rsidRPr="00562DD9" w:rsidRDefault="008A28CA" w:rsidP="00D754DB">
            <w:pPr>
              <w:pStyle w:val="Tablebody"/>
              <w:rPr>
                <w:rFonts w:eastAsia="Calibri"/>
                <w:i/>
                <w:szCs w:val="22"/>
              </w:rPr>
            </w:pPr>
            <w:r w:rsidRPr="00562DD9">
              <w:rPr>
                <w:rFonts w:eastAsia="Calibri"/>
                <w:i/>
                <w:szCs w:val="22"/>
              </w:rPr>
              <w:t>“Students will examine a piece of literature of a modern writer or a work of art of a modern artist and discuss how his or her writing or art is attached to the roots and history of the Caribbean and African peoples. Students will present their writer or artist to the class.”</w:t>
            </w:r>
          </w:p>
          <w:p w:rsidR="008A28CA" w:rsidRPr="002851FF" w:rsidRDefault="008A28CA" w:rsidP="00D754DB">
            <w:pPr>
              <w:pStyle w:val="Tablebody"/>
              <w:rPr>
                <w:rFonts w:eastAsia="Calibri"/>
                <w:b/>
                <w:szCs w:val="22"/>
              </w:rPr>
            </w:pPr>
            <w:r>
              <w:rPr>
                <w:rFonts w:eastAsia="Calibri"/>
                <w:szCs w:val="22"/>
              </w:rPr>
              <w:t xml:space="preserve">Students will have examined the cultural dissonance Negritude writers and poets felt when they were forced to use the colonizers’ language to express their resistance and create a positive black identity. They </w:t>
            </w:r>
            <w:r>
              <w:rPr>
                <w:rFonts w:eastAsia="Calibri"/>
                <w:b/>
                <w:szCs w:val="22"/>
              </w:rPr>
              <w:t>inquire</w:t>
            </w:r>
            <w:r>
              <w:rPr>
                <w:rFonts w:eastAsia="Calibri"/>
                <w:szCs w:val="22"/>
              </w:rPr>
              <w:t xml:space="preserve"> by researching modern writers and artists and examining their works and art. They become more </w:t>
            </w:r>
            <w:r>
              <w:rPr>
                <w:rFonts w:eastAsia="Calibri"/>
                <w:b/>
                <w:szCs w:val="22"/>
              </w:rPr>
              <w:t>knowledgeable</w:t>
            </w:r>
            <w:r>
              <w:rPr>
                <w:rFonts w:eastAsia="Calibri"/>
                <w:szCs w:val="22"/>
              </w:rPr>
              <w:t xml:space="preserve"> when they are able to extend these themes to current literature or works of art that are not literature at all. They </w:t>
            </w:r>
            <w:r>
              <w:rPr>
                <w:rFonts w:eastAsia="Calibri"/>
                <w:b/>
                <w:szCs w:val="22"/>
              </w:rPr>
              <w:t>reflect</w:t>
            </w:r>
            <w:r>
              <w:rPr>
                <w:rFonts w:eastAsia="Calibri"/>
                <w:szCs w:val="22"/>
              </w:rPr>
              <w:t xml:space="preserve"> by choosing a work that expresses the themes discussed in class in a writer or artist’s personal and sometimes abstract words or images. Through discussing how a modern writer or artist’s work is shaped by the history of his or her people they are becoming more </w:t>
            </w:r>
            <w:r>
              <w:rPr>
                <w:rFonts w:eastAsia="Calibri"/>
                <w:b/>
                <w:szCs w:val="22"/>
              </w:rPr>
              <w:t>open-minded.</w:t>
            </w:r>
          </w:p>
        </w:tc>
      </w:tr>
    </w:tbl>
    <w:p w:rsidR="00E32E52" w:rsidRPr="008A28CA" w:rsidRDefault="00E32E52">
      <w:pPr>
        <w:pStyle w:val="Listheadingincurriculumsection"/>
        <w:numPr>
          <w:ilvl w:val="0"/>
          <w:numId w:val="1"/>
        </w:numPr>
        <w:ind w:hanging="454"/>
        <w:rPr>
          <w:rFonts w:ascii="Arial" w:hAnsi="Arial" w:cs="Arial"/>
        </w:rPr>
      </w:pPr>
      <w:r w:rsidRPr="008A28CA">
        <w:rPr>
          <w:rFonts w:ascii="Arial" w:hAnsi="Arial" w:cs="Arial"/>
        </w:rPr>
        <w:lastRenderedPageBreak/>
        <w:t>Resources</w:t>
      </w:r>
      <w:r w:rsidRPr="008A28CA">
        <w:rPr>
          <w:rFonts w:ascii="Arial" w:hAnsi="Arial" w:cs="Arial"/>
          <w:lang w:val="en-US"/>
        </w:rPr>
        <w:t xml:space="preserve">Are instructional materials and other resources available in sufficient quality, quantity and variety to give effective support to the aims and methods of the courses? </w:t>
      </w:r>
      <w:r w:rsidRPr="008A28CA">
        <w:rPr>
          <w:rFonts w:ascii="Arial" w:hAnsi="Arial" w:cs="Arial"/>
        </w:rPr>
        <w:t>Briefly describe what plans are in place if changes are needed.</w:t>
      </w:r>
    </w:p>
    <w:tbl>
      <w:tblPr>
        <w:tblW w:w="0" w:type="auto"/>
        <w:tblInd w:w="10" w:type="dxa"/>
        <w:tblLayout w:type="fixed"/>
        <w:tblLook w:val="0000" w:firstRow="0" w:lastRow="0" w:firstColumn="0" w:lastColumn="0" w:noHBand="0" w:noVBand="0"/>
      </w:tblPr>
      <w:tblGrid>
        <w:gridCol w:w="13551"/>
      </w:tblGrid>
      <w:tr w:rsidR="00E32E52" w:rsidRPr="008A28CA">
        <w:trPr>
          <w:cantSplit/>
          <w:trHeight w:val="2700"/>
        </w:trPr>
        <w:tc>
          <w:tcPr>
            <w:tcW w:w="13551"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8A28CA" w:rsidRDefault="008A28CA" w:rsidP="008A28CA">
            <w:pPr>
              <w:pStyle w:val="Tablebody"/>
            </w:pPr>
            <w:r>
              <w:t>Grammar texts:</w:t>
            </w:r>
          </w:p>
          <w:p w:rsidR="008A28CA" w:rsidRPr="00DB2D0E" w:rsidRDefault="008A28CA" w:rsidP="008A28CA">
            <w:pPr>
              <w:pStyle w:val="Tablebody"/>
              <w:rPr>
                <w:rFonts w:eastAsia="Calibri"/>
                <w:i/>
                <w:szCs w:val="22"/>
                <w:lang w:val="en-US"/>
              </w:rPr>
            </w:pPr>
            <w:r w:rsidRPr="00914F2D">
              <w:rPr>
                <w:rFonts w:eastAsia="Calibri"/>
                <w:szCs w:val="22"/>
                <w:u w:val="single"/>
                <w:lang w:val="en-US"/>
              </w:rPr>
              <w:t>Discovering French: Rouge</w:t>
            </w:r>
            <w:r>
              <w:rPr>
                <w:rFonts w:eastAsia="Calibri"/>
                <w:szCs w:val="22"/>
                <w:lang w:val="en-US"/>
              </w:rPr>
              <w:t xml:space="preserve">, </w:t>
            </w:r>
            <w:r>
              <w:rPr>
                <w:rFonts w:eastAsia="Calibri"/>
                <w:i/>
                <w:szCs w:val="22"/>
                <w:lang w:val="en-US"/>
              </w:rPr>
              <w:t>Valette and Valette</w:t>
            </w:r>
          </w:p>
          <w:p w:rsidR="008A28CA" w:rsidRPr="00914F2D" w:rsidRDefault="008A28CA" w:rsidP="008A28CA">
            <w:pPr>
              <w:pStyle w:val="Tablebody"/>
              <w:rPr>
                <w:rFonts w:eastAsia="Calibri"/>
                <w:i/>
                <w:szCs w:val="22"/>
                <w:lang w:val="en-US"/>
              </w:rPr>
            </w:pPr>
            <w:r w:rsidRPr="00914F2D">
              <w:rPr>
                <w:rFonts w:eastAsia="Calibri"/>
                <w:szCs w:val="22"/>
                <w:u w:val="single"/>
                <w:lang w:val="en-US"/>
              </w:rPr>
              <w:t>Grammaire Francaise</w:t>
            </w:r>
            <w:r w:rsidRPr="00914F2D">
              <w:rPr>
                <w:rFonts w:eastAsia="Calibri"/>
                <w:szCs w:val="22"/>
                <w:lang w:val="en-US"/>
              </w:rPr>
              <w:t xml:space="preserve">, </w:t>
            </w:r>
            <w:r w:rsidRPr="00914F2D">
              <w:rPr>
                <w:rFonts w:eastAsia="Calibri"/>
                <w:i/>
                <w:szCs w:val="22"/>
                <w:lang w:val="en-US"/>
              </w:rPr>
              <w:t>Jaqueline Olivier</w:t>
            </w:r>
          </w:p>
          <w:p w:rsidR="008A28CA" w:rsidRDefault="008A28CA" w:rsidP="008A28CA">
            <w:pPr>
              <w:pStyle w:val="Tablebody"/>
            </w:pPr>
          </w:p>
          <w:p w:rsidR="008A28CA" w:rsidRDefault="008A28CA" w:rsidP="008A28CA">
            <w:pPr>
              <w:pStyle w:val="Tablebody"/>
            </w:pPr>
            <w:r>
              <w:t>Necessary texts and films have will be provided for the class, including but not limited to:</w:t>
            </w:r>
          </w:p>
          <w:p w:rsidR="008A28CA" w:rsidRDefault="008A28CA" w:rsidP="008A28CA">
            <w:pPr>
              <w:pStyle w:val="Tablebody"/>
              <w:rPr>
                <w:rFonts w:eastAsia="Calibri"/>
                <w:i/>
                <w:szCs w:val="22"/>
                <w:lang w:val="fr-FR"/>
              </w:rPr>
            </w:pPr>
            <w:r>
              <w:rPr>
                <w:rFonts w:eastAsia="Calibri"/>
                <w:szCs w:val="22"/>
                <w:u w:val="single"/>
                <w:lang w:val="fr-FR"/>
              </w:rPr>
              <w:t>Les 400 Coups</w:t>
            </w:r>
            <w:r>
              <w:rPr>
                <w:rFonts w:eastAsia="Calibri"/>
                <w:szCs w:val="22"/>
                <w:lang w:val="fr-FR"/>
              </w:rPr>
              <w:t xml:space="preserve">, </w:t>
            </w:r>
            <w:r>
              <w:rPr>
                <w:rFonts w:eastAsia="Calibri"/>
                <w:i/>
                <w:szCs w:val="22"/>
                <w:lang w:val="fr-FR"/>
              </w:rPr>
              <w:t xml:space="preserve">François Truffaut </w:t>
            </w:r>
          </w:p>
          <w:p w:rsidR="008A28CA" w:rsidRDefault="008A28CA" w:rsidP="008A28CA">
            <w:pPr>
              <w:pStyle w:val="Tablebody"/>
              <w:rPr>
                <w:rFonts w:eastAsia="Calibri"/>
                <w:i/>
                <w:szCs w:val="22"/>
                <w:lang w:val="fr-FR"/>
              </w:rPr>
            </w:pPr>
            <w:r>
              <w:rPr>
                <w:rFonts w:eastAsia="Calibri"/>
                <w:szCs w:val="22"/>
                <w:u w:val="single"/>
                <w:lang w:val="fr-FR"/>
              </w:rPr>
              <w:t>Au Revoir Les Enfants</w:t>
            </w:r>
            <w:r>
              <w:rPr>
                <w:rFonts w:eastAsia="Calibri"/>
                <w:szCs w:val="22"/>
                <w:lang w:val="fr-FR"/>
              </w:rPr>
              <w:t xml:space="preserve">, </w:t>
            </w:r>
            <w:r>
              <w:rPr>
                <w:rFonts w:eastAsia="Calibri"/>
                <w:i/>
                <w:szCs w:val="22"/>
                <w:lang w:val="fr-FR"/>
              </w:rPr>
              <w:t>Louis Malle</w:t>
            </w:r>
          </w:p>
          <w:p w:rsidR="008A28CA" w:rsidRDefault="008A28CA" w:rsidP="008A28CA">
            <w:pPr>
              <w:pStyle w:val="Tablebody"/>
              <w:rPr>
                <w:rFonts w:eastAsia="Calibri"/>
                <w:szCs w:val="22"/>
                <w:lang w:val="fr-FR"/>
              </w:rPr>
            </w:pPr>
            <w:r>
              <w:rPr>
                <w:rFonts w:eastAsia="Calibri"/>
                <w:i/>
                <w:szCs w:val="22"/>
                <w:lang w:val="fr-FR"/>
              </w:rPr>
              <w:t xml:space="preserve"> </w:t>
            </w:r>
            <w:r>
              <w:rPr>
                <w:rFonts w:eastAsia="Calibri"/>
                <w:szCs w:val="22"/>
                <w:lang w:val="fr-FR"/>
              </w:rPr>
              <w:t>Biography : François Truffaut ; Biography : Louis Malle </w:t>
            </w:r>
          </w:p>
          <w:p w:rsidR="008A28CA" w:rsidRDefault="008A28CA" w:rsidP="008A28CA">
            <w:pPr>
              <w:pStyle w:val="Tablebody"/>
              <w:rPr>
                <w:rFonts w:eastAsia="Calibri"/>
                <w:szCs w:val="22"/>
                <w:u w:val="single"/>
                <w:lang w:val="fr-FR"/>
              </w:rPr>
            </w:pPr>
            <w:r w:rsidRPr="00AA0B74">
              <w:rPr>
                <w:rFonts w:eastAsia="Calibri"/>
                <w:szCs w:val="22"/>
                <w:u w:val="single"/>
                <w:lang w:val="fr-FR"/>
              </w:rPr>
              <w:t>La France pendant la seconde guerre mondiale: Atlas Historique</w:t>
            </w:r>
            <w:r>
              <w:rPr>
                <w:rFonts w:eastAsia="Calibri"/>
                <w:szCs w:val="22"/>
                <w:u w:val="single"/>
                <w:lang w:val="fr-FR"/>
              </w:rPr>
              <w:t> </w:t>
            </w:r>
          </w:p>
          <w:p w:rsidR="008A28CA" w:rsidRDefault="008A28CA" w:rsidP="008A28CA">
            <w:pPr>
              <w:pStyle w:val="Tablebody"/>
              <w:rPr>
                <w:rFonts w:eastAsia="Calibri"/>
                <w:i/>
                <w:szCs w:val="22"/>
                <w:lang w:val="fr-FR"/>
              </w:rPr>
            </w:pPr>
            <w:r>
              <w:rPr>
                <w:rFonts w:eastAsia="Calibri"/>
                <w:szCs w:val="22"/>
                <w:u w:val="single"/>
                <w:lang w:val="fr-FR"/>
              </w:rPr>
              <w:t>Le Medecine de Villeneuve</w:t>
            </w:r>
            <w:r>
              <w:rPr>
                <w:rFonts w:eastAsia="Calibri"/>
                <w:szCs w:val="22"/>
                <w:lang w:val="fr-FR"/>
              </w:rPr>
              <w:t xml:space="preserve">, </w:t>
            </w:r>
            <w:r>
              <w:rPr>
                <w:rFonts w:eastAsia="Calibri"/>
                <w:i/>
                <w:szCs w:val="22"/>
                <w:lang w:val="fr-FR"/>
              </w:rPr>
              <w:t>Louis Aragon</w:t>
            </w:r>
          </w:p>
          <w:p w:rsidR="008A28CA" w:rsidRDefault="008A28CA" w:rsidP="008A28CA">
            <w:pPr>
              <w:pStyle w:val="Tablebody"/>
              <w:rPr>
                <w:rFonts w:eastAsia="Calibri"/>
                <w:szCs w:val="22"/>
                <w:lang w:val="fr-FR"/>
              </w:rPr>
            </w:pPr>
            <w:r>
              <w:rPr>
                <w:rFonts w:eastAsia="Calibri"/>
                <w:szCs w:val="22"/>
                <w:u w:val="single"/>
                <w:lang w:val="fr-FR"/>
              </w:rPr>
              <w:t>Le Petit Prince,</w:t>
            </w:r>
            <w:r>
              <w:rPr>
                <w:rFonts w:eastAsia="Calibri"/>
                <w:szCs w:val="22"/>
                <w:lang w:val="fr-FR"/>
              </w:rPr>
              <w:t xml:space="preserve"> </w:t>
            </w:r>
            <w:r>
              <w:rPr>
                <w:rFonts w:eastAsia="Calibri"/>
                <w:i/>
                <w:szCs w:val="22"/>
                <w:lang w:val="fr-FR"/>
              </w:rPr>
              <w:t>Antoine de St. Exupéry</w:t>
            </w:r>
          </w:p>
          <w:p w:rsidR="008A28CA" w:rsidRPr="008A28CA" w:rsidRDefault="008A28CA" w:rsidP="008A28CA">
            <w:pPr>
              <w:pStyle w:val="Tablebody"/>
              <w:rPr>
                <w:rFonts w:eastAsia="Calibri"/>
                <w:i/>
                <w:szCs w:val="22"/>
                <w:lang w:val="en-US"/>
              </w:rPr>
            </w:pPr>
            <w:r w:rsidRPr="00445251">
              <w:rPr>
                <w:rFonts w:eastAsia="Calibri"/>
                <w:szCs w:val="22"/>
                <w:u w:val="single"/>
                <w:lang w:val="fr-FR"/>
              </w:rPr>
              <w:t xml:space="preserve">Histoire de la Révolution Française, Vol. </w:t>
            </w:r>
            <w:proofErr w:type="gramStart"/>
            <w:r w:rsidRPr="008A28CA">
              <w:rPr>
                <w:rFonts w:eastAsia="Calibri"/>
                <w:szCs w:val="22"/>
                <w:u w:val="single"/>
                <w:lang w:val="en-US"/>
              </w:rPr>
              <w:t>I, </w:t>
            </w:r>
            <w:r w:rsidRPr="008A28CA">
              <w:rPr>
                <w:rFonts w:eastAsia="Calibri"/>
                <w:szCs w:val="22"/>
                <w:lang w:val="en-US"/>
              </w:rPr>
              <w:t>;</w:t>
            </w:r>
            <w:proofErr w:type="gramEnd"/>
            <w:r w:rsidRPr="008A28CA">
              <w:rPr>
                <w:rFonts w:eastAsia="Calibri"/>
                <w:i/>
                <w:szCs w:val="22"/>
                <w:lang w:val="en-US"/>
              </w:rPr>
              <w:t xml:space="preserve"> Adolphe Thiers</w:t>
            </w:r>
          </w:p>
          <w:p w:rsidR="008A28CA" w:rsidRPr="008A28CA" w:rsidRDefault="008A28CA" w:rsidP="008A28CA">
            <w:pPr>
              <w:pStyle w:val="Tablebody"/>
              <w:rPr>
                <w:rFonts w:eastAsia="Calibri"/>
                <w:szCs w:val="22"/>
                <w:lang w:val="en-US"/>
              </w:rPr>
            </w:pPr>
            <w:r w:rsidRPr="008A28CA">
              <w:rPr>
                <w:rFonts w:eastAsia="Calibri"/>
                <w:szCs w:val="22"/>
                <w:u w:val="single"/>
                <w:lang w:val="en-US"/>
              </w:rPr>
              <w:t xml:space="preserve">Les </w:t>
            </w:r>
            <w:proofErr w:type="gramStart"/>
            <w:r w:rsidRPr="008A28CA">
              <w:rPr>
                <w:rFonts w:eastAsia="Calibri"/>
                <w:szCs w:val="22"/>
                <w:u w:val="single"/>
                <w:lang w:val="en-US"/>
              </w:rPr>
              <w:t>Misérables </w:t>
            </w:r>
            <w:r w:rsidRPr="008A28CA">
              <w:rPr>
                <w:rFonts w:eastAsia="Calibri"/>
                <w:szCs w:val="22"/>
                <w:lang w:val="en-US"/>
              </w:rPr>
              <w:t>;</w:t>
            </w:r>
            <w:proofErr w:type="gramEnd"/>
            <w:r w:rsidRPr="008A28CA">
              <w:rPr>
                <w:rFonts w:eastAsia="Calibri"/>
                <w:szCs w:val="22"/>
                <w:lang w:val="en-US"/>
              </w:rPr>
              <w:t xml:space="preserve"> </w:t>
            </w:r>
            <w:r w:rsidRPr="008A28CA">
              <w:rPr>
                <w:rFonts w:eastAsia="Calibri"/>
                <w:i/>
                <w:szCs w:val="22"/>
                <w:lang w:val="en-US"/>
              </w:rPr>
              <w:t>Victor Hugo</w:t>
            </w:r>
          </w:p>
          <w:p w:rsidR="008A28CA" w:rsidRPr="008A28CA" w:rsidRDefault="008A28CA" w:rsidP="008A28CA">
            <w:pPr>
              <w:pStyle w:val="Tablebody"/>
              <w:rPr>
                <w:rFonts w:eastAsia="Calibri"/>
                <w:szCs w:val="22"/>
                <w:lang w:val="en-US"/>
              </w:rPr>
            </w:pPr>
            <w:r w:rsidRPr="008A28CA">
              <w:rPr>
                <w:rFonts w:eastAsia="Calibri"/>
                <w:szCs w:val="22"/>
                <w:lang w:val="en-US"/>
              </w:rPr>
              <w:t>Selected poems, Victor Hugo</w:t>
            </w:r>
          </w:p>
          <w:p w:rsidR="008A28CA" w:rsidRDefault="008A28CA" w:rsidP="008A28CA">
            <w:pPr>
              <w:pStyle w:val="Tablebody"/>
              <w:rPr>
                <w:rFonts w:eastAsia="Calibri"/>
                <w:szCs w:val="22"/>
                <w:lang w:val="fr-FR"/>
              </w:rPr>
            </w:pPr>
            <w:r w:rsidRPr="008A28CA">
              <w:rPr>
                <w:rFonts w:eastAsia="Calibri"/>
                <w:szCs w:val="22"/>
                <w:lang w:val="en-US"/>
              </w:rPr>
              <w:t xml:space="preserve"> </w:t>
            </w:r>
            <w:r w:rsidRPr="002851FF">
              <w:rPr>
                <w:rFonts w:eastAsia="Calibri"/>
                <w:szCs w:val="22"/>
                <w:u w:val="single"/>
                <w:lang w:val="fr-FR"/>
              </w:rPr>
              <w:t>Olympia, ou la vie de Victor Hugo</w:t>
            </w:r>
            <w:r w:rsidRPr="002851FF">
              <w:rPr>
                <w:rFonts w:eastAsia="Calibri"/>
                <w:szCs w:val="22"/>
                <w:lang w:val="fr-FR"/>
              </w:rPr>
              <w:t xml:space="preserve">, </w:t>
            </w:r>
            <w:r w:rsidRPr="002851FF">
              <w:rPr>
                <w:rFonts w:eastAsia="Calibri"/>
                <w:i/>
                <w:szCs w:val="22"/>
                <w:lang w:val="fr-FR"/>
              </w:rPr>
              <w:t>André Maurois</w:t>
            </w:r>
            <w:r w:rsidRPr="002851FF">
              <w:rPr>
                <w:rFonts w:eastAsia="Calibri"/>
                <w:szCs w:val="22"/>
                <w:lang w:val="fr-FR"/>
              </w:rPr>
              <w:t xml:space="preserve"> </w:t>
            </w:r>
          </w:p>
          <w:p w:rsidR="008A28CA" w:rsidRDefault="008A28CA" w:rsidP="008A28CA">
            <w:pPr>
              <w:pStyle w:val="Tablebody"/>
              <w:rPr>
                <w:rFonts w:eastAsia="Calibri"/>
                <w:szCs w:val="22"/>
                <w:lang w:val="en-US"/>
              </w:rPr>
            </w:pPr>
            <w:r>
              <w:rPr>
                <w:rFonts w:eastAsia="Calibri"/>
                <w:szCs w:val="22"/>
                <w:u w:val="single"/>
                <w:lang w:val="en-US"/>
              </w:rPr>
              <w:t>A Brief History of the Caribbean: From the Arawak and the Carib to the Present</w:t>
            </w:r>
            <w:r>
              <w:rPr>
                <w:rFonts w:eastAsia="Calibri"/>
                <w:szCs w:val="22"/>
                <w:lang w:val="en-US"/>
              </w:rPr>
              <w:t xml:space="preserve">, </w:t>
            </w:r>
            <w:r>
              <w:rPr>
                <w:rFonts w:eastAsia="Calibri"/>
                <w:i/>
                <w:szCs w:val="22"/>
                <w:lang w:val="en-US"/>
              </w:rPr>
              <w:t xml:space="preserve">Jan Rogozinski </w:t>
            </w:r>
            <w:r>
              <w:rPr>
                <w:rFonts w:eastAsia="Calibri"/>
                <w:szCs w:val="22"/>
                <w:lang w:val="en-US"/>
              </w:rPr>
              <w:t>(Information from</w:t>
            </w:r>
            <w:r w:rsidRPr="006A0EA8">
              <w:rPr>
                <w:rFonts w:eastAsia="Calibri"/>
                <w:szCs w:val="22"/>
                <w:lang w:val="en-US"/>
              </w:rPr>
              <w:t xml:space="preserve"> this text will be presented in the target language)</w:t>
            </w:r>
          </w:p>
          <w:p w:rsidR="008A28CA" w:rsidRPr="00DB2D0E" w:rsidRDefault="008A28CA" w:rsidP="008A28CA">
            <w:pPr>
              <w:pStyle w:val="Tablebody"/>
              <w:rPr>
                <w:rFonts w:eastAsia="Calibri"/>
                <w:szCs w:val="22"/>
                <w:lang w:val="en-US"/>
              </w:rPr>
            </w:pPr>
            <w:r w:rsidRPr="00DB2D0E">
              <w:rPr>
                <w:rFonts w:eastAsia="Calibri"/>
                <w:szCs w:val="22"/>
                <w:u w:val="single"/>
                <w:lang w:val="en-US"/>
              </w:rPr>
              <w:t xml:space="preserve">Anthropological </w:t>
            </w:r>
            <w:proofErr w:type="gramStart"/>
            <w:r w:rsidRPr="00DB2D0E">
              <w:rPr>
                <w:rFonts w:eastAsia="Calibri"/>
                <w:szCs w:val="22"/>
                <w:u w:val="single"/>
                <w:lang w:val="en-US"/>
              </w:rPr>
              <w:t>Linguistics </w:t>
            </w:r>
            <w:r w:rsidRPr="00DB2D0E">
              <w:rPr>
                <w:rFonts w:eastAsia="Calibri"/>
                <w:szCs w:val="22"/>
                <w:lang w:val="en-US"/>
              </w:rPr>
              <w:t>;</w:t>
            </w:r>
            <w:proofErr w:type="gramEnd"/>
            <w:r w:rsidRPr="00DB2D0E">
              <w:rPr>
                <w:rFonts w:eastAsia="Calibri"/>
                <w:szCs w:val="22"/>
                <w:lang w:val="en-US"/>
              </w:rPr>
              <w:t xml:space="preserve"> </w:t>
            </w:r>
            <w:r w:rsidRPr="00DB2D0E">
              <w:rPr>
                <w:rFonts w:eastAsia="Calibri"/>
                <w:i/>
                <w:szCs w:val="22"/>
                <w:lang w:val="en-US"/>
              </w:rPr>
              <w:t>William Foley</w:t>
            </w:r>
            <w:r w:rsidRPr="00DB2D0E">
              <w:rPr>
                <w:rFonts w:eastAsia="Calibri"/>
                <w:szCs w:val="22"/>
                <w:lang w:val="en-US"/>
              </w:rPr>
              <w:t xml:space="preserve"> (Information from this text will be presented in the target language)</w:t>
            </w:r>
          </w:p>
          <w:p w:rsidR="008A28CA" w:rsidRDefault="008A28CA" w:rsidP="008A28CA">
            <w:pPr>
              <w:pStyle w:val="Tablebody"/>
              <w:rPr>
                <w:rFonts w:eastAsia="Calibri"/>
                <w:szCs w:val="22"/>
                <w:lang w:val="fr-FR"/>
              </w:rPr>
            </w:pPr>
            <w:r>
              <w:rPr>
                <w:rFonts w:eastAsia="Calibri"/>
                <w:szCs w:val="22"/>
                <w:lang w:val="fr-FR"/>
              </w:rPr>
              <w:t>Essay : </w:t>
            </w:r>
            <w:r w:rsidRPr="00DB2D0E">
              <w:rPr>
                <w:lang w:val="fr-FR"/>
              </w:rPr>
              <w:t>“</w:t>
            </w:r>
            <w:r>
              <w:rPr>
                <w:rFonts w:eastAsia="Calibri"/>
                <w:szCs w:val="22"/>
                <w:lang w:val="fr-FR"/>
              </w:rPr>
              <w:t>Introduction à une poétique du divers</w:t>
            </w:r>
            <w:r w:rsidRPr="00DB2D0E">
              <w:rPr>
                <w:lang w:val="fr-FR"/>
              </w:rPr>
              <w:t>”</w:t>
            </w:r>
            <w:r>
              <w:rPr>
                <w:lang w:val="fr-FR"/>
              </w:rPr>
              <w:t>,</w:t>
            </w:r>
            <w:r>
              <w:rPr>
                <w:rFonts w:eastAsia="Calibri"/>
                <w:szCs w:val="22"/>
                <w:lang w:val="fr-FR"/>
              </w:rPr>
              <w:t xml:space="preserve"> </w:t>
            </w:r>
            <w:r w:rsidRPr="00DB2D0E">
              <w:rPr>
                <w:rFonts w:eastAsia="Calibri"/>
                <w:i/>
                <w:szCs w:val="22"/>
                <w:lang w:val="fr-FR"/>
              </w:rPr>
              <w:t>Edouard Glissant</w:t>
            </w:r>
            <w:r>
              <w:rPr>
                <w:rFonts w:eastAsia="Calibri"/>
                <w:szCs w:val="22"/>
                <w:lang w:val="fr-FR"/>
              </w:rPr>
              <w:t> </w:t>
            </w:r>
          </w:p>
          <w:p w:rsidR="008A28CA" w:rsidRDefault="008A28CA" w:rsidP="008A28CA">
            <w:pPr>
              <w:pStyle w:val="Tablebody"/>
              <w:rPr>
                <w:rFonts w:eastAsia="Calibri"/>
                <w:szCs w:val="22"/>
                <w:lang w:val="fr-FR"/>
              </w:rPr>
            </w:pPr>
            <w:r>
              <w:rPr>
                <w:rFonts w:eastAsia="Calibri"/>
                <w:szCs w:val="22"/>
                <w:lang w:val="fr-FR"/>
              </w:rPr>
              <w:t xml:space="preserve"> </w:t>
            </w:r>
            <w:r w:rsidRPr="006A0EA8">
              <w:rPr>
                <w:rFonts w:eastAsia="Calibri"/>
                <w:szCs w:val="22"/>
                <w:lang w:val="fr-FR"/>
              </w:rPr>
              <w:t>“Discours sur le colonialisme”, resistance pamphlet</w:t>
            </w:r>
            <w:r>
              <w:rPr>
                <w:rFonts w:eastAsia="Calibri"/>
                <w:szCs w:val="22"/>
                <w:lang w:val="fr-FR"/>
              </w:rPr>
              <w:t xml:space="preserve">, </w:t>
            </w:r>
            <w:r w:rsidRPr="006A0EA8">
              <w:rPr>
                <w:rFonts w:eastAsia="Calibri"/>
                <w:szCs w:val="22"/>
                <w:lang w:val="fr-FR"/>
              </w:rPr>
              <w:t xml:space="preserve"> </w:t>
            </w:r>
            <w:r w:rsidRPr="00DB2D0E">
              <w:rPr>
                <w:rFonts w:eastAsia="Calibri"/>
                <w:i/>
                <w:szCs w:val="22"/>
                <w:lang w:val="fr-FR"/>
              </w:rPr>
              <w:t>Aimé Césaire</w:t>
            </w:r>
          </w:p>
          <w:p w:rsidR="008A28CA" w:rsidRPr="002851FF" w:rsidRDefault="008A28CA" w:rsidP="008A28CA">
            <w:pPr>
              <w:pStyle w:val="Tablebody"/>
              <w:keepNext/>
              <w:rPr>
                <w:rFonts w:eastAsia="Calibri"/>
                <w:szCs w:val="22"/>
                <w:lang w:val="en-US"/>
              </w:rPr>
            </w:pPr>
            <w:r w:rsidRPr="008A28CA">
              <w:rPr>
                <w:rFonts w:eastAsia="Calibri"/>
                <w:szCs w:val="22"/>
                <w:lang w:val="fr-FR"/>
              </w:rPr>
              <w:t xml:space="preserve"> </w:t>
            </w:r>
            <w:r w:rsidRPr="002851FF">
              <w:rPr>
                <w:rFonts w:eastAsia="Calibri"/>
                <w:szCs w:val="22"/>
                <w:lang w:val="en-US"/>
              </w:rPr>
              <w:t xml:space="preserve">Selected poems from Léopold Senghar, </w:t>
            </w:r>
            <w:r>
              <w:rPr>
                <w:rFonts w:eastAsia="Calibri"/>
                <w:szCs w:val="22"/>
                <w:lang w:val="en-US"/>
              </w:rPr>
              <w:t xml:space="preserve">Léon </w:t>
            </w:r>
            <w:r w:rsidRPr="002851FF">
              <w:rPr>
                <w:rFonts w:eastAsia="Calibri"/>
                <w:szCs w:val="22"/>
                <w:lang w:val="en-US"/>
              </w:rPr>
              <w:t>Damas, Aimé Césaire</w:t>
            </w:r>
          </w:p>
          <w:p w:rsidR="008A28CA" w:rsidRDefault="008A28CA" w:rsidP="008A28CA">
            <w:pPr>
              <w:pStyle w:val="Tablebody"/>
            </w:pPr>
            <w:r>
              <w:t>French/English dictionaries</w:t>
            </w:r>
          </w:p>
          <w:p w:rsidR="008A28CA" w:rsidRDefault="008A28CA" w:rsidP="008A28CA">
            <w:pPr>
              <w:pStyle w:val="Tablebody"/>
            </w:pPr>
            <w:r>
              <w:t>Satellite Programming or online access to French news programs to provide accurate and current news about global events in the authentic target language</w:t>
            </w:r>
          </w:p>
          <w:p w:rsidR="008A28CA" w:rsidRDefault="008A28CA" w:rsidP="008A28CA">
            <w:pPr>
              <w:pStyle w:val="Tablebody"/>
            </w:pPr>
            <w:r>
              <w:t>Individual recording devices for oral activity preparation assessment</w:t>
            </w:r>
          </w:p>
          <w:p w:rsidR="00E32E52" w:rsidRPr="008A28CA" w:rsidRDefault="008A28CA" w:rsidP="008A28CA">
            <w:pPr>
              <w:pStyle w:val="Tablebody"/>
              <w:rPr>
                <w:rFonts w:cs="Arial"/>
                <w:lang w:val="fr-FR"/>
              </w:rPr>
            </w:pPr>
            <w:r>
              <w:t>Subscriptions: “LeMonde”; “Alternatives Internationales”</w:t>
            </w:r>
          </w:p>
        </w:tc>
      </w:tr>
    </w:tbl>
    <w:p w:rsidR="00E32E52" w:rsidRPr="008A28CA" w:rsidRDefault="00E32E52">
      <w:pPr>
        <w:rPr>
          <w:rFonts w:eastAsia="Times New Roman" w:cs="Arial"/>
          <w:color w:val="auto"/>
          <w:sz w:val="20"/>
          <w:lang w:val="fr-FR"/>
        </w:rPr>
      </w:pPr>
    </w:p>
    <w:sectPr w:rsidR="00E32E52" w:rsidRPr="008A28CA" w:rsidSect="0043356C">
      <w:pgSz w:w="15840" w:h="12240" w:orient="landscape"/>
      <w:pgMar w:top="720" w:right="720" w:bottom="720" w:left="720" w:header="440" w:footer="44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6066" w:rsidRDefault="00446066">
      <w:pPr>
        <w:spacing w:after="0"/>
      </w:pPr>
      <w:r>
        <w:separator/>
      </w:r>
    </w:p>
  </w:endnote>
  <w:endnote w:type="continuationSeparator" w:id="0">
    <w:p w:rsidR="00446066" w:rsidRDefault="004460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ヒラギノ角ゴ Pro W3">
    <w:charset w:val="4E"/>
    <w:family w:val="auto"/>
    <w:pitch w:val="variable"/>
    <w:sig w:usb0="E00002FF" w:usb1="7AC7FFFF" w:usb2="00000012" w:usb3="00000000" w:csb0="0002000D"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Gill Sans">
    <w:panose1 w:val="020B0502020104020203"/>
    <w:charset w:val="00"/>
    <w:family w:val="auto"/>
    <w:pitch w:val="variable"/>
    <w:sig w:usb0="80000267" w:usb1="00000000" w:usb2="00000000" w:usb3="00000000" w:csb0="000001F7" w:csb1="00000000"/>
  </w:font>
  <w:font w:name="Arial Bold">
    <w:panose1 w:val="020B0704020202020204"/>
    <w:charset w:val="00"/>
    <w:family w:val="roman"/>
    <w:pitch w:val="default"/>
  </w:font>
  <w:font w:name="Arial Italic">
    <w:panose1 w:val="020B0604020202090204"/>
    <w:charset w:val="00"/>
    <w:family w:val="roman"/>
    <w:pitch w:val="default"/>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6066" w:rsidRDefault="00446066">
      <w:pPr>
        <w:spacing w:after="0"/>
      </w:pPr>
      <w:r>
        <w:separator/>
      </w:r>
    </w:p>
  </w:footnote>
  <w:footnote w:type="continuationSeparator" w:id="0">
    <w:p w:rsidR="00446066" w:rsidRDefault="00446066">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decimal"/>
      <w:isLgl/>
      <w:lvlText w:val="%1."/>
      <w:lvlJc w:val="left"/>
      <w:pPr>
        <w:tabs>
          <w:tab w:val="num" w:pos="454"/>
        </w:tabs>
        <w:ind w:left="454" w:firstLine="0"/>
      </w:pPr>
      <w:rPr>
        <w:rFonts w:hint="default"/>
        <w:b/>
        <w:color w:val="000000"/>
        <w:position w:val="0"/>
        <w:sz w:val="19"/>
      </w:rPr>
    </w:lvl>
    <w:lvl w:ilvl="1">
      <w:start w:val="1"/>
      <w:numFmt w:val="bullet"/>
      <w:suff w:val="nothing"/>
      <w:lvlText w:val="•"/>
      <w:lvlJc w:val="left"/>
      <w:pPr>
        <w:ind w:left="0" w:firstLine="1080"/>
      </w:pPr>
      <w:rPr>
        <w:rFonts w:hint="default"/>
        <w:color w:val="000000"/>
        <w:position w:val="0"/>
        <w:sz w:val="19"/>
      </w:rPr>
    </w:lvl>
    <w:lvl w:ilvl="2">
      <w:start w:val="1"/>
      <w:numFmt w:val="lowerRoman"/>
      <w:suff w:val="nothing"/>
      <w:lvlText w:val="%3."/>
      <w:lvlJc w:val="left"/>
      <w:pPr>
        <w:ind w:left="0" w:firstLine="1800"/>
      </w:pPr>
      <w:rPr>
        <w:rFonts w:hint="default"/>
        <w:color w:val="000000"/>
        <w:position w:val="0"/>
        <w:sz w:val="19"/>
      </w:rPr>
    </w:lvl>
    <w:lvl w:ilvl="3">
      <w:start w:val="1"/>
      <w:numFmt w:val="decimal"/>
      <w:isLgl/>
      <w:suff w:val="nothing"/>
      <w:lvlText w:val="%4."/>
      <w:lvlJc w:val="left"/>
      <w:pPr>
        <w:ind w:left="0" w:firstLine="2520"/>
      </w:pPr>
      <w:rPr>
        <w:rFonts w:hint="default"/>
        <w:color w:val="000000"/>
        <w:position w:val="0"/>
        <w:sz w:val="19"/>
      </w:rPr>
    </w:lvl>
    <w:lvl w:ilvl="4">
      <w:start w:val="1"/>
      <w:numFmt w:val="lowerLetter"/>
      <w:suff w:val="nothing"/>
      <w:lvlText w:val="%5."/>
      <w:lvlJc w:val="left"/>
      <w:pPr>
        <w:ind w:left="0" w:firstLine="3240"/>
      </w:pPr>
      <w:rPr>
        <w:rFonts w:hint="default"/>
        <w:color w:val="000000"/>
        <w:position w:val="0"/>
        <w:sz w:val="19"/>
      </w:rPr>
    </w:lvl>
    <w:lvl w:ilvl="5">
      <w:start w:val="1"/>
      <w:numFmt w:val="lowerRoman"/>
      <w:suff w:val="nothing"/>
      <w:lvlText w:val="%6."/>
      <w:lvlJc w:val="left"/>
      <w:pPr>
        <w:ind w:left="0" w:firstLine="3960"/>
      </w:pPr>
      <w:rPr>
        <w:rFonts w:hint="default"/>
        <w:color w:val="000000"/>
        <w:position w:val="0"/>
        <w:sz w:val="19"/>
      </w:rPr>
    </w:lvl>
    <w:lvl w:ilvl="6">
      <w:start w:val="1"/>
      <w:numFmt w:val="decimal"/>
      <w:isLgl/>
      <w:suff w:val="nothing"/>
      <w:lvlText w:val="%7."/>
      <w:lvlJc w:val="left"/>
      <w:pPr>
        <w:ind w:left="0" w:firstLine="4680"/>
      </w:pPr>
      <w:rPr>
        <w:rFonts w:hint="default"/>
        <w:color w:val="000000"/>
        <w:position w:val="0"/>
        <w:sz w:val="19"/>
      </w:rPr>
    </w:lvl>
    <w:lvl w:ilvl="7">
      <w:start w:val="1"/>
      <w:numFmt w:val="lowerLetter"/>
      <w:suff w:val="nothing"/>
      <w:lvlText w:val="%8."/>
      <w:lvlJc w:val="left"/>
      <w:pPr>
        <w:ind w:left="0" w:firstLine="5400"/>
      </w:pPr>
      <w:rPr>
        <w:rFonts w:hint="default"/>
        <w:color w:val="000000"/>
        <w:position w:val="0"/>
        <w:sz w:val="19"/>
      </w:rPr>
    </w:lvl>
    <w:lvl w:ilvl="8">
      <w:start w:val="1"/>
      <w:numFmt w:val="lowerRoman"/>
      <w:suff w:val="nothing"/>
      <w:lvlText w:val="%9."/>
      <w:lvlJc w:val="left"/>
      <w:pPr>
        <w:ind w:left="0" w:firstLine="6120"/>
      </w:pPr>
      <w:rPr>
        <w:rFonts w:hint="default"/>
        <w:color w:val="000000"/>
        <w:position w:val="0"/>
        <w:sz w:val="19"/>
      </w:rPr>
    </w:lvl>
  </w:abstractNum>
  <w:abstractNum w:abstractNumId="1">
    <w:nsid w:val="00000002"/>
    <w:multiLevelType w:val="multilevel"/>
    <w:tmpl w:val="894EE874"/>
    <w:lvl w:ilvl="0">
      <w:start w:val="1"/>
      <w:numFmt w:val="bullet"/>
      <w:lvlText w:val="–"/>
      <w:lvlJc w:val="left"/>
      <w:pPr>
        <w:tabs>
          <w:tab w:val="num" w:pos="454"/>
        </w:tabs>
        <w:ind w:left="454" w:firstLine="454"/>
      </w:pPr>
      <w:rPr>
        <w:rFonts w:hint="default"/>
        <w:color w:val="000000"/>
        <w:position w:val="0"/>
        <w:sz w:val="18"/>
      </w:rPr>
    </w:lvl>
    <w:lvl w:ilvl="1">
      <w:start w:val="1"/>
      <w:numFmt w:val="bullet"/>
      <w:suff w:val="nothing"/>
      <w:lvlText w:val="o"/>
      <w:lvlJc w:val="left"/>
      <w:pPr>
        <w:ind w:left="0" w:firstLine="1440"/>
      </w:pPr>
      <w:rPr>
        <w:rFonts w:ascii="Courier New" w:eastAsia="ヒラギノ角ゴ Pro W3" w:hAnsi="Courier New" w:hint="default"/>
        <w:color w:val="000000"/>
        <w:position w:val="0"/>
        <w:sz w:val="19"/>
      </w:rPr>
    </w:lvl>
    <w:lvl w:ilvl="2">
      <w:start w:val="1"/>
      <w:numFmt w:val="bullet"/>
      <w:suff w:val="nothing"/>
      <w:lvlText w:val=""/>
      <w:lvlJc w:val="left"/>
      <w:pPr>
        <w:ind w:left="0" w:firstLine="2160"/>
      </w:pPr>
      <w:rPr>
        <w:rFonts w:ascii="Wingdings" w:eastAsia="ヒラギノ角ゴ Pro W3" w:hAnsi="Wingdings" w:hint="default"/>
        <w:color w:val="000000"/>
        <w:position w:val="0"/>
        <w:sz w:val="19"/>
      </w:rPr>
    </w:lvl>
    <w:lvl w:ilvl="3">
      <w:start w:val="1"/>
      <w:numFmt w:val="bullet"/>
      <w:suff w:val="nothing"/>
      <w:lvlText w:val="•"/>
      <w:lvlJc w:val="left"/>
      <w:pPr>
        <w:ind w:left="0" w:firstLine="2880"/>
      </w:pPr>
      <w:rPr>
        <w:rFonts w:hint="default"/>
        <w:color w:val="000000"/>
        <w:position w:val="0"/>
        <w:sz w:val="19"/>
      </w:rPr>
    </w:lvl>
    <w:lvl w:ilvl="4">
      <w:start w:val="1"/>
      <w:numFmt w:val="bullet"/>
      <w:suff w:val="nothing"/>
      <w:lvlText w:val="o"/>
      <w:lvlJc w:val="left"/>
      <w:pPr>
        <w:ind w:left="0" w:firstLine="3600"/>
      </w:pPr>
      <w:rPr>
        <w:rFonts w:ascii="Courier New" w:eastAsia="ヒラギノ角ゴ Pro W3" w:hAnsi="Courier New" w:hint="default"/>
        <w:color w:val="000000"/>
        <w:position w:val="0"/>
        <w:sz w:val="19"/>
      </w:rPr>
    </w:lvl>
    <w:lvl w:ilvl="5">
      <w:start w:val="1"/>
      <w:numFmt w:val="bullet"/>
      <w:suff w:val="nothing"/>
      <w:lvlText w:val=""/>
      <w:lvlJc w:val="left"/>
      <w:pPr>
        <w:ind w:left="0" w:firstLine="4320"/>
      </w:pPr>
      <w:rPr>
        <w:rFonts w:ascii="Wingdings" w:eastAsia="ヒラギノ角ゴ Pro W3" w:hAnsi="Wingdings" w:hint="default"/>
        <w:color w:val="000000"/>
        <w:position w:val="0"/>
        <w:sz w:val="19"/>
      </w:rPr>
    </w:lvl>
    <w:lvl w:ilvl="6">
      <w:start w:val="1"/>
      <w:numFmt w:val="bullet"/>
      <w:suff w:val="nothing"/>
      <w:lvlText w:val="•"/>
      <w:lvlJc w:val="left"/>
      <w:pPr>
        <w:ind w:left="0" w:firstLine="5040"/>
      </w:pPr>
      <w:rPr>
        <w:rFonts w:hint="default"/>
        <w:color w:val="000000"/>
        <w:position w:val="0"/>
        <w:sz w:val="19"/>
      </w:rPr>
    </w:lvl>
    <w:lvl w:ilvl="7">
      <w:start w:val="1"/>
      <w:numFmt w:val="bullet"/>
      <w:suff w:val="nothing"/>
      <w:lvlText w:val="o"/>
      <w:lvlJc w:val="left"/>
      <w:pPr>
        <w:ind w:left="0" w:firstLine="5760"/>
      </w:pPr>
      <w:rPr>
        <w:rFonts w:ascii="Courier New" w:eastAsia="ヒラギノ角ゴ Pro W3" w:hAnsi="Courier New" w:hint="default"/>
        <w:color w:val="000000"/>
        <w:position w:val="0"/>
        <w:sz w:val="19"/>
      </w:rPr>
    </w:lvl>
    <w:lvl w:ilvl="8">
      <w:start w:val="1"/>
      <w:numFmt w:val="bullet"/>
      <w:suff w:val="nothing"/>
      <w:lvlText w:val=""/>
      <w:lvlJc w:val="left"/>
      <w:pPr>
        <w:ind w:left="0" w:firstLine="454"/>
      </w:pPr>
      <w:rPr>
        <w:rFonts w:ascii="Wingdings" w:eastAsia="ヒラギノ角ゴ Pro W3" w:hAnsi="Wingdings" w:hint="default"/>
        <w:color w:val="000000"/>
        <w:position w:val="0"/>
        <w:sz w:val="19"/>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4F5"/>
    <w:rsid w:val="000265FD"/>
    <w:rsid w:val="000F6052"/>
    <w:rsid w:val="001770C2"/>
    <w:rsid w:val="002B7B2B"/>
    <w:rsid w:val="002C2F91"/>
    <w:rsid w:val="00343147"/>
    <w:rsid w:val="003804F5"/>
    <w:rsid w:val="0043356C"/>
    <w:rsid w:val="00446066"/>
    <w:rsid w:val="00456E15"/>
    <w:rsid w:val="004803C8"/>
    <w:rsid w:val="0055283A"/>
    <w:rsid w:val="00562DD9"/>
    <w:rsid w:val="005B30FE"/>
    <w:rsid w:val="008A28CA"/>
    <w:rsid w:val="00BE70E5"/>
    <w:rsid w:val="00CB4759"/>
    <w:rsid w:val="00E32E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43356C"/>
    <w:pPr>
      <w:tabs>
        <w:tab w:val="left" w:pos="454"/>
        <w:tab w:val="left" w:pos="907"/>
        <w:tab w:val="left" w:pos="1361"/>
        <w:tab w:val="left" w:pos="1814"/>
      </w:tabs>
      <w:spacing w:after="240"/>
    </w:pPr>
    <w:rPr>
      <w:rFonts w:ascii="Arial" w:eastAsia="ヒラギノ角ゴ Pro W3" w:hAnsi="Arial"/>
      <w:color w:val="000000"/>
      <w:sz w:val="19"/>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
    <w:name w:val="Free Form"/>
    <w:rsid w:val="0043356C"/>
    <w:rPr>
      <w:rFonts w:eastAsia="ヒラギノ角ゴ Pro W3"/>
      <w:color w:val="000000"/>
    </w:rPr>
  </w:style>
  <w:style w:type="paragraph" w:customStyle="1" w:styleId="Heading4A">
    <w:name w:val="Heading 4 A"/>
    <w:next w:val="Normal"/>
    <w:rsid w:val="0043356C"/>
    <w:pPr>
      <w:keepNext/>
      <w:tabs>
        <w:tab w:val="left" w:pos="907"/>
        <w:tab w:val="left" w:pos="1361"/>
        <w:tab w:val="left" w:pos="1814"/>
      </w:tabs>
      <w:spacing w:before="240" w:after="120"/>
      <w:outlineLvl w:val="3"/>
    </w:pPr>
    <w:rPr>
      <w:rFonts w:ascii="Gill Sans" w:eastAsia="ヒラギノ角ゴ Pro W3" w:hAnsi="Gill Sans"/>
      <w:b/>
      <w:color w:val="000000"/>
      <w:sz w:val="28"/>
      <w:lang w:val="en-GB"/>
    </w:rPr>
  </w:style>
  <w:style w:type="paragraph" w:customStyle="1" w:styleId="Tableheader">
    <w:name w:val="Table header"/>
    <w:rsid w:val="0043356C"/>
    <w:pPr>
      <w:tabs>
        <w:tab w:val="left" w:pos="454"/>
        <w:tab w:val="left" w:pos="907"/>
        <w:tab w:val="left" w:pos="1361"/>
        <w:tab w:val="left" w:pos="1814"/>
      </w:tabs>
      <w:spacing w:after="120"/>
      <w:jc w:val="both"/>
    </w:pPr>
    <w:rPr>
      <w:rFonts w:ascii="Arial Bold" w:eastAsia="ヒラギノ角ゴ Pro W3" w:hAnsi="Arial Bold"/>
      <w:color w:val="585858"/>
      <w:sz w:val="19"/>
      <w:lang w:val="en-GB"/>
    </w:rPr>
  </w:style>
  <w:style w:type="paragraph" w:customStyle="1" w:styleId="Tablebody">
    <w:name w:val="Table body"/>
    <w:link w:val="TablebodyChar"/>
    <w:rsid w:val="0043356C"/>
    <w:pPr>
      <w:tabs>
        <w:tab w:val="left" w:pos="454"/>
        <w:tab w:val="left" w:pos="907"/>
        <w:tab w:val="left" w:pos="1361"/>
        <w:tab w:val="left" w:pos="1814"/>
      </w:tabs>
      <w:spacing w:after="120"/>
    </w:pPr>
    <w:rPr>
      <w:rFonts w:ascii="Arial" w:eastAsia="ヒラギノ角ゴ Pro W3" w:hAnsi="Arial"/>
      <w:color w:val="000000"/>
      <w:sz w:val="19"/>
      <w:lang w:val="en-GB"/>
    </w:rPr>
  </w:style>
  <w:style w:type="character" w:customStyle="1" w:styleId="TablebodyboldChar">
    <w:name w:val="Table body bold Char"/>
    <w:rsid w:val="0043356C"/>
    <w:rPr>
      <w:rFonts w:ascii="Arial Bold" w:eastAsia="ヒラギノ角ゴ Pro W3" w:hAnsi="Arial Bold"/>
      <w:b w:val="0"/>
      <w:i w:val="0"/>
      <w:color w:val="000000"/>
      <w:sz w:val="19"/>
      <w:lang w:val="en-GB"/>
    </w:rPr>
  </w:style>
  <w:style w:type="paragraph" w:customStyle="1" w:styleId="Tablenote-grey8pt">
    <w:name w:val="Table note - grey 8pt"/>
    <w:rsid w:val="0043356C"/>
    <w:pPr>
      <w:tabs>
        <w:tab w:val="left" w:pos="454"/>
        <w:tab w:val="left" w:pos="907"/>
        <w:tab w:val="left" w:pos="1361"/>
        <w:tab w:val="left" w:pos="1814"/>
      </w:tabs>
      <w:spacing w:after="120"/>
      <w:outlineLvl w:val="1"/>
    </w:pPr>
    <w:rPr>
      <w:rFonts w:ascii="Arial Italic" w:eastAsia="ヒラギノ角ゴ Pro W3" w:hAnsi="Arial Italic"/>
      <w:color w:val="585858"/>
      <w:sz w:val="16"/>
      <w:lang w:val="en-GB"/>
    </w:rPr>
  </w:style>
  <w:style w:type="paragraph" w:customStyle="1" w:styleId="Tablebody-grey">
    <w:name w:val="Table body - grey"/>
    <w:rsid w:val="0043356C"/>
    <w:pPr>
      <w:tabs>
        <w:tab w:val="left" w:pos="454"/>
        <w:tab w:val="left" w:pos="1361"/>
        <w:tab w:val="left" w:pos="1814"/>
      </w:tabs>
      <w:spacing w:after="120"/>
    </w:pPr>
    <w:rPr>
      <w:rFonts w:ascii="Arial" w:eastAsia="ヒラギノ角ゴ Pro W3" w:hAnsi="Arial"/>
      <w:color w:val="585858"/>
      <w:sz w:val="19"/>
      <w:lang w:val="en-GB"/>
    </w:rPr>
  </w:style>
  <w:style w:type="character" w:customStyle="1" w:styleId="TableheaderChar">
    <w:name w:val="Table header Char"/>
    <w:rsid w:val="0043356C"/>
    <w:rPr>
      <w:rFonts w:ascii="Arial Bold" w:eastAsia="ヒラギノ角ゴ Pro W3" w:hAnsi="Arial Bold"/>
      <w:b w:val="0"/>
      <w:i w:val="0"/>
      <w:color w:val="585858"/>
      <w:sz w:val="19"/>
      <w:lang w:val="en-GB"/>
    </w:rPr>
  </w:style>
  <w:style w:type="character" w:customStyle="1" w:styleId="Unknown0">
    <w:name w:val="Unknown 0"/>
    <w:autoRedefine/>
    <w:semiHidden/>
    <w:rsid w:val="0043356C"/>
  </w:style>
  <w:style w:type="paragraph" w:customStyle="1" w:styleId="Tablebodybold">
    <w:name w:val="Table body bold"/>
    <w:rsid w:val="0043356C"/>
    <w:pPr>
      <w:tabs>
        <w:tab w:val="left" w:pos="454"/>
        <w:tab w:val="left" w:pos="907"/>
        <w:tab w:val="left" w:pos="1361"/>
        <w:tab w:val="left" w:pos="1814"/>
      </w:tabs>
      <w:spacing w:after="120"/>
    </w:pPr>
    <w:rPr>
      <w:rFonts w:ascii="Arial Bold" w:eastAsia="ヒラギノ角ゴ Pro W3" w:hAnsi="Arial Bold"/>
      <w:color w:val="000000"/>
      <w:sz w:val="19"/>
      <w:lang w:val="en-GB"/>
    </w:rPr>
  </w:style>
  <w:style w:type="character" w:customStyle="1" w:styleId="Tablebody-greyChar">
    <w:name w:val="Table body - grey Char"/>
    <w:rsid w:val="0043356C"/>
    <w:rPr>
      <w:rFonts w:ascii="Arial Bold" w:eastAsia="ヒラギノ角ゴ Pro W3" w:hAnsi="Arial Bold"/>
      <w:b w:val="0"/>
      <w:i w:val="0"/>
      <w:color w:val="585858"/>
      <w:sz w:val="19"/>
      <w:lang w:val="en-GB"/>
    </w:rPr>
  </w:style>
  <w:style w:type="character" w:customStyle="1" w:styleId="Unknown1">
    <w:name w:val="Unknown 1"/>
    <w:semiHidden/>
    <w:rsid w:val="0043356C"/>
  </w:style>
  <w:style w:type="character" w:customStyle="1" w:styleId="NotebodyChar">
    <w:name w:val="Note body Char"/>
    <w:rsid w:val="0043356C"/>
    <w:rPr>
      <w:rFonts w:ascii="Arial" w:eastAsia="ヒラギノ角ゴ Pro W3" w:hAnsi="Arial"/>
      <w:b w:val="0"/>
      <w:i w:val="0"/>
      <w:color w:val="585858"/>
      <w:sz w:val="16"/>
      <w:lang w:val="en-GB"/>
    </w:rPr>
  </w:style>
  <w:style w:type="paragraph" w:customStyle="1" w:styleId="Tablebodycentred">
    <w:name w:val="Table body centred"/>
    <w:rsid w:val="0043356C"/>
    <w:pPr>
      <w:tabs>
        <w:tab w:val="left" w:pos="454"/>
        <w:tab w:val="left" w:pos="907"/>
        <w:tab w:val="left" w:pos="1361"/>
        <w:tab w:val="left" w:pos="1814"/>
      </w:tabs>
      <w:spacing w:after="120"/>
      <w:jc w:val="center"/>
    </w:pPr>
    <w:rPr>
      <w:rFonts w:ascii="Arial" w:eastAsia="ヒラギノ角ゴ Pro W3" w:hAnsi="Arial"/>
      <w:color w:val="000000"/>
      <w:sz w:val="19"/>
      <w:lang w:val="en-GB"/>
    </w:rPr>
  </w:style>
  <w:style w:type="paragraph" w:customStyle="1" w:styleId="Tablebodycentredwithoutspacing">
    <w:name w:val="Table body centred without spacing"/>
    <w:next w:val="Normal"/>
    <w:rsid w:val="0043356C"/>
    <w:pPr>
      <w:tabs>
        <w:tab w:val="left" w:pos="454"/>
        <w:tab w:val="left" w:pos="907"/>
        <w:tab w:val="left" w:pos="1361"/>
        <w:tab w:val="left" w:pos="1814"/>
      </w:tabs>
      <w:jc w:val="center"/>
    </w:pPr>
    <w:rPr>
      <w:rFonts w:ascii="Arial" w:eastAsia="ヒラギノ角ゴ Pro W3" w:hAnsi="Arial"/>
      <w:color w:val="000000"/>
      <w:sz w:val="19"/>
      <w:lang w:val="en-GB"/>
    </w:rPr>
  </w:style>
  <w:style w:type="paragraph" w:customStyle="1" w:styleId="Notebody">
    <w:name w:val="Note body"/>
    <w:rsid w:val="0043356C"/>
    <w:pPr>
      <w:tabs>
        <w:tab w:val="left" w:pos="454"/>
        <w:tab w:val="left" w:pos="907"/>
        <w:tab w:val="left" w:pos="1361"/>
        <w:tab w:val="left" w:pos="1814"/>
      </w:tabs>
      <w:spacing w:after="120"/>
      <w:jc w:val="both"/>
    </w:pPr>
    <w:rPr>
      <w:rFonts w:ascii="Arial" w:eastAsia="ヒラギノ角ゴ Pro W3" w:hAnsi="Arial"/>
      <w:color w:val="585858"/>
      <w:sz w:val="16"/>
      <w:lang w:val="en-GB"/>
    </w:rPr>
  </w:style>
  <w:style w:type="paragraph" w:customStyle="1" w:styleId="Listheadingincurriculumsection">
    <w:name w:val="List heading in curriculum section"/>
    <w:rsid w:val="0043356C"/>
    <w:pPr>
      <w:keepNext/>
      <w:tabs>
        <w:tab w:val="left" w:pos="454"/>
        <w:tab w:val="left" w:pos="907"/>
        <w:tab w:val="left" w:pos="1361"/>
        <w:tab w:val="left" w:pos="1814"/>
      </w:tabs>
      <w:spacing w:before="240" w:after="240"/>
    </w:pPr>
    <w:rPr>
      <w:rFonts w:ascii="Arial Bold" w:eastAsia="ヒラギノ角ゴ Pro W3" w:hAnsi="Arial Bold"/>
      <w:color w:val="000000"/>
      <w:sz w:val="19"/>
      <w:lang w:val="en-GB"/>
    </w:rPr>
  </w:style>
  <w:style w:type="paragraph" w:customStyle="1" w:styleId="Listcontinuation">
    <w:name w:val="List continuation"/>
    <w:rsid w:val="0043356C"/>
    <w:pPr>
      <w:tabs>
        <w:tab w:val="left" w:pos="454"/>
        <w:tab w:val="left" w:pos="907"/>
        <w:tab w:val="left" w:pos="1361"/>
        <w:tab w:val="left" w:pos="1814"/>
      </w:tabs>
      <w:spacing w:after="240"/>
      <w:ind w:left="454"/>
      <w:jc w:val="both"/>
    </w:pPr>
    <w:rPr>
      <w:rFonts w:ascii="Arial" w:eastAsia="ヒラギノ角ゴ Pro W3" w:hAnsi="Arial"/>
      <w:color w:val="000000"/>
      <w:sz w:val="19"/>
      <w:lang w:val="en-GB"/>
    </w:rPr>
  </w:style>
  <w:style w:type="paragraph" w:customStyle="1" w:styleId="List2ndlevelbullet">
    <w:name w:val="List 2nd level (bullet)"/>
    <w:rsid w:val="0043356C"/>
    <w:pPr>
      <w:tabs>
        <w:tab w:val="left" w:pos="454"/>
        <w:tab w:val="left" w:pos="907"/>
        <w:tab w:val="left" w:pos="1814"/>
      </w:tabs>
      <w:spacing w:after="240"/>
      <w:jc w:val="both"/>
    </w:pPr>
    <w:rPr>
      <w:rFonts w:ascii="Arial" w:eastAsia="ヒラギノ角ゴ Pro W3" w:hAnsi="Arial"/>
      <w:color w:val="000000"/>
      <w:sz w:val="19"/>
      <w:lang w:val="en-GB"/>
    </w:rPr>
  </w:style>
  <w:style w:type="paragraph" w:customStyle="1" w:styleId="Tableheadercentred">
    <w:name w:val="Table header centred"/>
    <w:rsid w:val="0043356C"/>
    <w:pPr>
      <w:tabs>
        <w:tab w:val="left" w:pos="454"/>
        <w:tab w:val="left" w:pos="907"/>
        <w:tab w:val="left" w:pos="1361"/>
        <w:tab w:val="left" w:pos="1814"/>
      </w:tabs>
      <w:spacing w:after="120"/>
      <w:jc w:val="center"/>
    </w:pPr>
    <w:rPr>
      <w:rFonts w:ascii="Arial Bold" w:eastAsia="ヒラギノ角ゴ Pro W3" w:hAnsi="Arial Bold"/>
      <w:color w:val="585858"/>
      <w:sz w:val="19"/>
      <w:lang w:val="en-GB"/>
    </w:rPr>
  </w:style>
  <w:style w:type="paragraph" w:customStyle="1" w:styleId="FreeFormA">
    <w:name w:val="Free Form A"/>
    <w:rsid w:val="0043356C"/>
    <w:rPr>
      <w:rFonts w:ascii="Lucida Grande" w:eastAsia="ヒラギノ角ゴ Pro W3" w:hAnsi="Lucida Grande"/>
      <w:color w:val="000000"/>
    </w:rPr>
  </w:style>
  <w:style w:type="character" w:customStyle="1" w:styleId="BodyChar">
    <w:name w:val="Body Char"/>
    <w:rsid w:val="0043356C"/>
    <w:rPr>
      <w:rFonts w:ascii="Arial Bold" w:eastAsia="ヒラギノ角ゴ Pro W3" w:hAnsi="Arial Bold"/>
      <w:b w:val="0"/>
      <w:i w:val="0"/>
      <w:color w:val="000000"/>
      <w:sz w:val="19"/>
      <w:lang w:val="en-GB"/>
    </w:rPr>
  </w:style>
  <w:style w:type="character" w:customStyle="1" w:styleId="Unknown2">
    <w:name w:val="Unknown 2"/>
    <w:semiHidden/>
    <w:rsid w:val="0043356C"/>
  </w:style>
  <w:style w:type="character" w:customStyle="1" w:styleId="TablebodyChar">
    <w:name w:val="Table body Char"/>
    <w:basedOn w:val="DefaultParagraphFont"/>
    <w:link w:val="Tablebody"/>
    <w:rsid w:val="008A28CA"/>
    <w:rPr>
      <w:rFonts w:ascii="Arial" w:eastAsia="ヒラギノ角ゴ Pro W3" w:hAnsi="Arial"/>
      <w:color w:val="000000"/>
      <w:sz w:val="19"/>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43356C"/>
    <w:pPr>
      <w:tabs>
        <w:tab w:val="left" w:pos="454"/>
        <w:tab w:val="left" w:pos="907"/>
        <w:tab w:val="left" w:pos="1361"/>
        <w:tab w:val="left" w:pos="1814"/>
      </w:tabs>
      <w:spacing w:after="240"/>
    </w:pPr>
    <w:rPr>
      <w:rFonts w:ascii="Arial" w:eastAsia="ヒラギノ角ゴ Pro W3" w:hAnsi="Arial"/>
      <w:color w:val="000000"/>
      <w:sz w:val="19"/>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
    <w:name w:val="Free Form"/>
    <w:rsid w:val="0043356C"/>
    <w:rPr>
      <w:rFonts w:eastAsia="ヒラギノ角ゴ Pro W3"/>
      <w:color w:val="000000"/>
    </w:rPr>
  </w:style>
  <w:style w:type="paragraph" w:customStyle="1" w:styleId="Heading4A">
    <w:name w:val="Heading 4 A"/>
    <w:next w:val="Normal"/>
    <w:rsid w:val="0043356C"/>
    <w:pPr>
      <w:keepNext/>
      <w:tabs>
        <w:tab w:val="left" w:pos="907"/>
        <w:tab w:val="left" w:pos="1361"/>
        <w:tab w:val="left" w:pos="1814"/>
      </w:tabs>
      <w:spacing w:before="240" w:after="120"/>
      <w:outlineLvl w:val="3"/>
    </w:pPr>
    <w:rPr>
      <w:rFonts w:ascii="Gill Sans" w:eastAsia="ヒラギノ角ゴ Pro W3" w:hAnsi="Gill Sans"/>
      <w:b/>
      <w:color w:val="000000"/>
      <w:sz w:val="28"/>
      <w:lang w:val="en-GB"/>
    </w:rPr>
  </w:style>
  <w:style w:type="paragraph" w:customStyle="1" w:styleId="Tableheader">
    <w:name w:val="Table header"/>
    <w:rsid w:val="0043356C"/>
    <w:pPr>
      <w:tabs>
        <w:tab w:val="left" w:pos="454"/>
        <w:tab w:val="left" w:pos="907"/>
        <w:tab w:val="left" w:pos="1361"/>
        <w:tab w:val="left" w:pos="1814"/>
      </w:tabs>
      <w:spacing w:after="120"/>
      <w:jc w:val="both"/>
    </w:pPr>
    <w:rPr>
      <w:rFonts w:ascii="Arial Bold" w:eastAsia="ヒラギノ角ゴ Pro W3" w:hAnsi="Arial Bold"/>
      <w:color w:val="585858"/>
      <w:sz w:val="19"/>
      <w:lang w:val="en-GB"/>
    </w:rPr>
  </w:style>
  <w:style w:type="paragraph" w:customStyle="1" w:styleId="Tablebody">
    <w:name w:val="Table body"/>
    <w:link w:val="TablebodyChar"/>
    <w:rsid w:val="0043356C"/>
    <w:pPr>
      <w:tabs>
        <w:tab w:val="left" w:pos="454"/>
        <w:tab w:val="left" w:pos="907"/>
        <w:tab w:val="left" w:pos="1361"/>
        <w:tab w:val="left" w:pos="1814"/>
      </w:tabs>
      <w:spacing w:after="120"/>
    </w:pPr>
    <w:rPr>
      <w:rFonts w:ascii="Arial" w:eastAsia="ヒラギノ角ゴ Pro W3" w:hAnsi="Arial"/>
      <w:color w:val="000000"/>
      <w:sz w:val="19"/>
      <w:lang w:val="en-GB"/>
    </w:rPr>
  </w:style>
  <w:style w:type="character" w:customStyle="1" w:styleId="TablebodyboldChar">
    <w:name w:val="Table body bold Char"/>
    <w:rsid w:val="0043356C"/>
    <w:rPr>
      <w:rFonts w:ascii="Arial Bold" w:eastAsia="ヒラギノ角ゴ Pro W3" w:hAnsi="Arial Bold"/>
      <w:b w:val="0"/>
      <w:i w:val="0"/>
      <w:color w:val="000000"/>
      <w:sz w:val="19"/>
      <w:lang w:val="en-GB"/>
    </w:rPr>
  </w:style>
  <w:style w:type="paragraph" w:customStyle="1" w:styleId="Tablenote-grey8pt">
    <w:name w:val="Table note - grey 8pt"/>
    <w:rsid w:val="0043356C"/>
    <w:pPr>
      <w:tabs>
        <w:tab w:val="left" w:pos="454"/>
        <w:tab w:val="left" w:pos="907"/>
        <w:tab w:val="left" w:pos="1361"/>
        <w:tab w:val="left" w:pos="1814"/>
      </w:tabs>
      <w:spacing w:after="120"/>
      <w:outlineLvl w:val="1"/>
    </w:pPr>
    <w:rPr>
      <w:rFonts w:ascii="Arial Italic" w:eastAsia="ヒラギノ角ゴ Pro W3" w:hAnsi="Arial Italic"/>
      <w:color w:val="585858"/>
      <w:sz w:val="16"/>
      <w:lang w:val="en-GB"/>
    </w:rPr>
  </w:style>
  <w:style w:type="paragraph" w:customStyle="1" w:styleId="Tablebody-grey">
    <w:name w:val="Table body - grey"/>
    <w:rsid w:val="0043356C"/>
    <w:pPr>
      <w:tabs>
        <w:tab w:val="left" w:pos="454"/>
        <w:tab w:val="left" w:pos="1361"/>
        <w:tab w:val="left" w:pos="1814"/>
      </w:tabs>
      <w:spacing w:after="120"/>
    </w:pPr>
    <w:rPr>
      <w:rFonts w:ascii="Arial" w:eastAsia="ヒラギノ角ゴ Pro W3" w:hAnsi="Arial"/>
      <w:color w:val="585858"/>
      <w:sz w:val="19"/>
      <w:lang w:val="en-GB"/>
    </w:rPr>
  </w:style>
  <w:style w:type="character" w:customStyle="1" w:styleId="TableheaderChar">
    <w:name w:val="Table header Char"/>
    <w:rsid w:val="0043356C"/>
    <w:rPr>
      <w:rFonts w:ascii="Arial Bold" w:eastAsia="ヒラギノ角ゴ Pro W3" w:hAnsi="Arial Bold"/>
      <w:b w:val="0"/>
      <w:i w:val="0"/>
      <w:color w:val="585858"/>
      <w:sz w:val="19"/>
      <w:lang w:val="en-GB"/>
    </w:rPr>
  </w:style>
  <w:style w:type="character" w:customStyle="1" w:styleId="Unknown0">
    <w:name w:val="Unknown 0"/>
    <w:autoRedefine/>
    <w:semiHidden/>
    <w:rsid w:val="0043356C"/>
  </w:style>
  <w:style w:type="paragraph" w:customStyle="1" w:styleId="Tablebodybold">
    <w:name w:val="Table body bold"/>
    <w:rsid w:val="0043356C"/>
    <w:pPr>
      <w:tabs>
        <w:tab w:val="left" w:pos="454"/>
        <w:tab w:val="left" w:pos="907"/>
        <w:tab w:val="left" w:pos="1361"/>
        <w:tab w:val="left" w:pos="1814"/>
      </w:tabs>
      <w:spacing w:after="120"/>
    </w:pPr>
    <w:rPr>
      <w:rFonts w:ascii="Arial Bold" w:eastAsia="ヒラギノ角ゴ Pro W3" w:hAnsi="Arial Bold"/>
      <w:color w:val="000000"/>
      <w:sz w:val="19"/>
      <w:lang w:val="en-GB"/>
    </w:rPr>
  </w:style>
  <w:style w:type="character" w:customStyle="1" w:styleId="Tablebody-greyChar">
    <w:name w:val="Table body - grey Char"/>
    <w:rsid w:val="0043356C"/>
    <w:rPr>
      <w:rFonts w:ascii="Arial Bold" w:eastAsia="ヒラギノ角ゴ Pro W3" w:hAnsi="Arial Bold"/>
      <w:b w:val="0"/>
      <w:i w:val="0"/>
      <w:color w:val="585858"/>
      <w:sz w:val="19"/>
      <w:lang w:val="en-GB"/>
    </w:rPr>
  </w:style>
  <w:style w:type="character" w:customStyle="1" w:styleId="Unknown1">
    <w:name w:val="Unknown 1"/>
    <w:semiHidden/>
    <w:rsid w:val="0043356C"/>
  </w:style>
  <w:style w:type="character" w:customStyle="1" w:styleId="NotebodyChar">
    <w:name w:val="Note body Char"/>
    <w:rsid w:val="0043356C"/>
    <w:rPr>
      <w:rFonts w:ascii="Arial" w:eastAsia="ヒラギノ角ゴ Pro W3" w:hAnsi="Arial"/>
      <w:b w:val="0"/>
      <w:i w:val="0"/>
      <w:color w:val="585858"/>
      <w:sz w:val="16"/>
      <w:lang w:val="en-GB"/>
    </w:rPr>
  </w:style>
  <w:style w:type="paragraph" w:customStyle="1" w:styleId="Tablebodycentred">
    <w:name w:val="Table body centred"/>
    <w:rsid w:val="0043356C"/>
    <w:pPr>
      <w:tabs>
        <w:tab w:val="left" w:pos="454"/>
        <w:tab w:val="left" w:pos="907"/>
        <w:tab w:val="left" w:pos="1361"/>
        <w:tab w:val="left" w:pos="1814"/>
      </w:tabs>
      <w:spacing w:after="120"/>
      <w:jc w:val="center"/>
    </w:pPr>
    <w:rPr>
      <w:rFonts w:ascii="Arial" w:eastAsia="ヒラギノ角ゴ Pro W3" w:hAnsi="Arial"/>
      <w:color w:val="000000"/>
      <w:sz w:val="19"/>
      <w:lang w:val="en-GB"/>
    </w:rPr>
  </w:style>
  <w:style w:type="paragraph" w:customStyle="1" w:styleId="Tablebodycentredwithoutspacing">
    <w:name w:val="Table body centred without spacing"/>
    <w:next w:val="Normal"/>
    <w:rsid w:val="0043356C"/>
    <w:pPr>
      <w:tabs>
        <w:tab w:val="left" w:pos="454"/>
        <w:tab w:val="left" w:pos="907"/>
        <w:tab w:val="left" w:pos="1361"/>
        <w:tab w:val="left" w:pos="1814"/>
      </w:tabs>
      <w:jc w:val="center"/>
    </w:pPr>
    <w:rPr>
      <w:rFonts w:ascii="Arial" w:eastAsia="ヒラギノ角ゴ Pro W3" w:hAnsi="Arial"/>
      <w:color w:val="000000"/>
      <w:sz w:val="19"/>
      <w:lang w:val="en-GB"/>
    </w:rPr>
  </w:style>
  <w:style w:type="paragraph" w:customStyle="1" w:styleId="Notebody">
    <w:name w:val="Note body"/>
    <w:rsid w:val="0043356C"/>
    <w:pPr>
      <w:tabs>
        <w:tab w:val="left" w:pos="454"/>
        <w:tab w:val="left" w:pos="907"/>
        <w:tab w:val="left" w:pos="1361"/>
        <w:tab w:val="left" w:pos="1814"/>
      </w:tabs>
      <w:spacing w:after="120"/>
      <w:jc w:val="both"/>
    </w:pPr>
    <w:rPr>
      <w:rFonts w:ascii="Arial" w:eastAsia="ヒラギノ角ゴ Pro W3" w:hAnsi="Arial"/>
      <w:color w:val="585858"/>
      <w:sz w:val="16"/>
      <w:lang w:val="en-GB"/>
    </w:rPr>
  </w:style>
  <w:style w:type="paragraph" w:customStyle="1" w:styleId="Listheadingincurriculumsection">
    <w:name w:val="List heading in curriculum section"/>
    <w:rsid w:val="0043356C"/>
    <w:pPr>
      <w:keepNext/>
      <w:tabs>
        <w:tab w:val="left" w:pos="454"/>
        <w:tab w:val="left" w:pos="907"/>
        <w:tab w:val="left" w:pos="1361"/>
        <w:tab w:val="left" w:pos="1814"/>
      </w:tabs>
      <w:spacing w:before="240" w:after="240"/>
    </w:pPr>
    <w:rPr>
      <w:rFonts w:ascii="Arial Bold" w:eastAsia="ヒラギノ角ゴ Pro W3" w:hAnsi="Arial Bold"/>
      <w:color w:val="000000"/>
      <w:sz w:val="19"/>
      <w:lang w:val="en-GB"/>
    </w:rPr>
  </w:style>
  <w:style w:type="paragraph" w:customStyle="1" w:styleId="Listcontinuation">
    <w:name w:val="List continuation"/>
    <w:rsid w:val="0043356C"/>
    <w:pPr>
      <w:tabs>
        <w:tab w:val="left" w:pos="454"/>
        <w:tab w:val="left" w:pos="907"/>
        <w:tab w:val="left" w:pos="1361"/>
        <w:tab w:val="left" w:pos="1814"/>
      </w:tabs>
      <w:spacing w:after="240"/>
      <w:ind w:left="454"/>
      <w:jc w:val="both"/>
    </w:pPr>
    <w:rPr>
      <w:rFonts w:ascii="Arial" w:eastAsia="ヒラギノ角ゴ Pro W3" w:hAnsi="Arial"/>
      <w:color w:val="000000"/>
      <w:sz w:val="19"/>
      <w:lang w:val="en-GB"/>
    </w:rPr>
  </w:style>
  <w:style w:type="paragraph" w:customStyle="1" w:styleId="List2ndlevelbullet">
    <w:name w:val="List 2nd level (bullet)"/>
    <w:rsid w:val="0043356C"/>
    <w:pPr>
      <w:tabs>
        <w:tab w:val="left" w:pos="454"/>
        <w:tab w:val="left" w:pos="907"/>
        <w:tab w:val="left" w:pos="1814"/>
      </w:tabs>
      <w:spacing w:after="240"/>
      <w:jc w:val="both"/>
    </w:pPr>
    <w:rPr>
      <w:rFonts w:ascii="Arial" w:eastAsia="ヒラギノ角ゴ Pro W3" w:hAnsi="Arial"/>
      <w:color w:val="000000"/>
      <w:sz w:val="19"/>
      <w:lang w:val="en-GB"/>
    </w:rPr>
  </w:style>
  <w:style w:type="paragraph" w:customStyle="1" w:styleId="Tableheadercentred">
    <w:name w:val="Table header centred"/>
    <w:rsid w:val="0043356C"/>
    <w:pPr>
      <w:tabs>
        <w:tab w:val="left" w:pos="454"/>
        <w:tab w:val="left" w:pos="907"/>
        <w:tab w:val="left" w:pos="1361"/>
        <w:tab w:val="left" w:pos="1814"/>
      </w:tabs>
      <w:spacing w:after="120"/>
      <w:jc w:val="center"/>
    </w:pPr>
    <w:rPr>
      <w:rFonts w:ascii="Arial Bold" w:eastAsia="ヒラギノ角ゴ Pro W3" w:hAnsi="Arial Bold"/>
      <w:color w:val="585858"/>
      <w:sz w:val="19"/>
      <w:lang w:val="en-GB"/>
    </w:rPr>
  </w:style>
  <w:style w:type="paragraph" w:customStyle="1" w:styleId="FreeFormA">
    <w:name w:val="Free Form A"/>
    <w:rsid w:val="0043356C"/>
    <w:rPr>
      <w:rFonts w:ascii="Lucida Grande" w:eastAsia="ヒラギノ角ゴ Pro W3" w:hAnsi="Lucida Grande"/>
      <w:color w:val="000000"/>
    </w:rPr>
  </w:style>
  <w:style w:type="character" w:customStyle="1" w:styleId="BodyChar">
    <w:name w:val="Body Char"/>
    <w:rsid w:val="0043356C"/>
    <w:rPr>
      <w:rFonts w:ascii="Arial Bold" w:eastAsia="ヒラギノ角ゴ Pro W3" w:hAnsi="Arial Bold"/>
      <w:b w:val="0"/>
      <w:i w:val="0"/>
      <w:color w:val="000000"/>
      <w:sz w:val="19"/>
      <w:lang w:val="en-GB"/>
    </w:rPr>
  </w:style>
  <w:style w:type="character" w:customStyle="1" w:styleId="Unknown2">
    <w:name w:val="Unknown 2"/>
    <w:semiHidden/>
    <w:rsid w:val="0043356C"/>
  </w:style>
  <w:style w:type="character" w:customStyle="1" w:styleId="TablebodyChar">
    <w:name w:val="Table body Char"/>
    <w:basedOn w:val="DefaultParagraphFont"/>
    <w:link w:val="Tablebody"/>
    <w:rsid w:val="008A28CA"/>
    <w:rPr>
      <w:rFonts w:ascii="Arial" w:eastAsia="ヒラギノ角ゴ Pro W3" w:hAnsi="Arial"/>
      <w:color w:val="000000"/>
      <w:sz w:val="19"/>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3290</Words>
  <Characters>18759</Characters>
  <Application>Microsoft Macintosh Word</Application>
  <DocSecurity>4</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TCH</Company>
  <LinksUpToDate>false</LinksUpToDate>
  <CharactersWithSpaces>22005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Administratr</dc:creator>
  <cp:keywords/>
  <cp:lastModifiedBy>Heather Davis Schmidt</cp:lastModifiedBy>
  <cp:revision>2</cp:revision>
  <cp:lastPrinted>2011-12-20T20:45:00Z</cp:lastPrinted>
  <dcterms:created xsi:type="dcterms:W3CDTF">2012-01-04T05:41:00Z</dcterms:created>
  <dcterms:modified xsi:type="dcterms:W3CDTF">2012-01-04T05:41:00Z</dcterms:modified>
</cp:coreProperties>
</file>